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712a520d39f847b850eb19f324da67bbf766b3"/>
    <w:p>
      <w:pPr>
        <w:pStyle w:val="Heading1"/>
      </w:pPr>
      <w:r>
        <w:t xml:space="preserve">Master Thesis: The Role of an Architect in Egypt Alexandria</w:t>
      </w:r>
    </w:p>
    <w:bookmarkStart w:id="20" w:name="abstract"/>
    <w:p>
      <w:pPr>
        <w:pStyle w:val="Heading2"/>
      </w:pPr>
      <w:r>
        <w:t xml:space="preserve">Abstract</w:t>
      </w:r>
    </w:p>
    <w:p>
      <w:pPr>
        <w:pStyle w:val="FirstParagraph"/>
      </w:pPr>
      <w:r>
        <w:t xml:space="preserve">This Master Thesis explores the critical role of the architect in shaping the urban and cultural landscape of Alexandria, Egypt. As one of the oldest cities in Africa and a UNESCO World Heritage Site, Alexandria presents unique challenges and opportunities for architects. This document investigates how architectural practices must balance historical preservation, modernization, sustainability, and socio-cultural needs to address Alexandria’s evolving identity. The thesis emphasizes the responsibilities of an architect in Egypt’s coastal city while considering its historical significance as a cradle of knowledge and a hub of Mediterranean trade.</w:t>
      </w:r>
    </w:p>
    <w:bookmarkEnd w:id="20"/>
    <w:bookmarkStart w:id="21" w:name="introduction"/>
    <w:p>
      <w:pPr>
        <w:pStyle w:val="Heading2"/>
      </w:pPr>
      <w:r>
        <w:t xml:space="preserve">Introduction</w:t>
      </w:r>
    </w:p>
    <w:p>
      <w:pPr>
        <w:pStyle w:val="FirstParagraph"/>
      </w:pPr>
      <w:r>
        <w:t xml:space="preserve">Alexandria, located on the northern coast of Egypt, is a city defined by its rich history, architectural diversity, and strategic position between Africa and Europe. For an architect working in Alexandria today, understanding the interplay between ancient heritage (e.g., the Pharos Lighthouse ruins) and contemporary urban demands is essential. This thesis argues that architects in Alexandria must act as cultural custodians, environmental stewards, and innovative designers to address the city’s unique challenges—such as population growth, climate change impacts on coastal infrastructure, and the need for sustainable development. The study is structured around three main pillars: historical context of Alexandria’s architecture, contemporary architectural challenges in Egypt’s second-largest city, and future strategies for architects operating in this dynamic environment.</w:t>
      </w:r>
    </w:p>
    <w:bookmarkEnd w:id="21"/>
    <w:bookmarkStart w:id="22" w:name="X184a293beabddf1f1e01374f885e6aeb79217d2"/>
    <w:p>
      <w:pPr>
        <w:pStyle w:val="Heading2"/>
      </w:pPr>
      <w:r>
        <w:t xml:space="preserve">Historical Context of Architecture in Alexandria</w:t>
      </w:r>
    </w:p>
    <w:p>
      <w:pPr>
        <w:pStyle w:val="FirstParagraph"/>
      </w:pPr>
      <w:r>
        <w:t xml:space="preserve">Alexandria’s architectural legacy dates back to its founding by Alexander the Great in 331 BCE. The city was designed as a center of learning, trade, and culture, featuring monumental structures like the Lighthouse of Pharos (one of the Seven Wonders of the Ancient World), the Library of Alexandria, and Roman-era amphitheaters. These historical elements form a foundation for modern architectural practices in Egypt’s coastal city. However, centuries of invasions, natural disasters (e.g., earthquakes), and neglect have left many ancient sites in ruins or partially reconstructed.</w:t>
      </w:r>
    </w:p>
    <w:p>
      <w:pPr>
        <w:pStyle w:val="BodyText"/>
      </w:pPr>
      <w:r>
        <w:t xml:space="preserve">For an architect working in Alexandria today, the challenge lies in integrating these historical fragments into a cohesive urban narrative. This requires a deep understanding of traditional building techniques (e.g., using limestone from the region) and materials that align with Egypt’s climate and cultural aesthetics. The architect must also navigate legal frameworks for heritage conservation while addressing modern needs like infrastructure upgrades, housing shortages, and tourism development.</w:t>
      </w:r>
    </w:p>
    <w:bookmarkEnd w:id="22"/>
    <w:bookmarkStart w:id="23" w:name="Xc96bf023d126d67532c9289b908b5b3a64a38b0"/>
    <w:p>
      <w:pPr>
        <w:pStyle w:val="Heading2"/>
      </w:pPr>
      <w:r>
        <w:t xml:space="preserve">Contemporary Architectural Challenges in Alexandria</w:t>
      </w:r>
    </w:p>
    <w:p>
      <w:pPr>
        <w:pStyle w:val="FirstParagraph"/>
      </w:pPr>
      <w:r>
        <w:t xml:space="preserve">Alexandria faces several pressing issues that demand innovative architectural solutions. Rapid urbanization has led to overcrowded neighborhoods and inadequate public spaces. Climate change threatens the city’s coastal infrastructure, with rising sea levels and increased flooding risks. Additionally, Egypt’s economic fluctuations have impacted funding for large-scale architectural projects, requiring architects to prioritize cost-effective yet sustainable designs.</w:t>
      </w:r>
    </w:p>
    <w:p>
      <w:pPr>
        <w:pStyle w:val="BodyText"/>
      </w:pPr>
      <w:r>
        <w:t xml:space="preserve">The architect in Alexandria must also balance socio-economic equity with aesthetic appeal. For instance, public housing projects must incorporate modern amenities while respecting local traditions. The city’s diverse population—comprising Coptic Christians, Muslims, and expatriates—necessitates inclusive design that respects cultural diversity without compromising functionality.</w:t>
      </w:r>
    </w:p>
    <w:bookmarkEnd w:id="23"/>
    <w:bookmarkStart w:id="24" w:name="X9ea505f3e56a59d8e31341d5ceb969aad022092"/>
    <w:p>
      <w:pPr>
        <w:pStyle w:val="Heading2"/>
      </w:pPr>
      <w:r>
        <w:t xml:space="preserve">Case Studies: Architectural Innovations in Alexandria</w:t>
      </w:r>
    </w:p>
    <w:p>
      <w:pPr>
        <w:pStyle w:val="FirstParagraph"/>
      </w:pPr>
      <w:r>
        <w:t xml:space="preserve">This thesis examines three case studies to illustrate how architects in Alexandria are addressing contemporary challenges:</w:t>
      </w:r>
    </w:p>
    <w:p>
      <w:pPr>
        <w:numPr>
          <w:ilvl w:val="0"/>
          <w:numId w:val="1001"/>
        </w:numPr>
        <w:pStyle w:val="Compact"/>
      </w:pPr>
      <w:r>
        <w:rPr>
          <w:bCs/>
          <w:b/>
        </w:rPr>
        <w:t xml:space="preserve">Bibliotheca Alexandrina (2002):</w:t>
      </w:r>
      <w:r>
        <w:t xml:space="preserve"> </w:t>
      </w:r>
      <w:r>
        <w:t xml:space="preserve">A modern reinterpretation of the ancient Library of Alexandria, this structure blends classical elements with cutting-edge technology. The architect, Kisho Kurokawa, incorporated a wave-like design that reflects Alexandria’s maritime heritage while emphasizing sustainability through natural ventilation and energy-efficient systems.</w:t>
      </w:r>
    </w:p>
    <w:p>
      <w:pPr>
        <w:numPr>
          <w:ilvl w:val="0"/>
          <w:numId w:val="1001"/>
        </w:numPr>
        <w:pStyle w:val="Compact"/>
      </w:pPr>
      <w:r>
        <w:rPr>
          <w:bCs/>
          <w:b/>
        </w:rPr>
        <w:t xml:space="preserve">El Nour Mosque (2017):</w:t>
      </w:r>
      <w:r>
        <w:t xml:space="preserve"> </w:t>
      </w:r>
      <w:r>
        <w:t xml:space="preserve">Designed by Egyptian architect Ahmed Amin El-Khatib, this mosque integrates traditional Islamic architecture with contemporary materials like reinforced concrete and glass. The design respects Alexandria’s historical skyline while providing modern amenities for worshippers.</w:t>
      </w:r>
    </w:p>
    <w:p>
      <w:pPr>
        <w:numPr>
          <w:ilvl w:val="0"/>
          <w:numId w:val="1001"/>
        </w:numPr>
        <w:pStyle w:val="Compact"/>
      </w:pPr>
      <w:r>
        <w:rPr>
          <w:bCs/>
          <w:b/>
        </w:rPr>
        <w:t xml:space="preserve">Sustainable Housing Projects in Al Manara:</w:t>
      </w:r>
      <w:r>
        <w:t xml:space="preserve"> </w:t>
      </w:r>
      <w:r>
        <w:t xml:space="preserve">Architects working in this neighborhood have implemented green building techniques, such as solar panels and rainwater harvesting systems, to mitigate environmental impacts and reduce costs for low-income residents.</w:t>
      </w:r>
    </w:p>
    <w:bookmarkEnd w:id="24"/>
    <w:bookmarkStart w:id="25" w:name="Xf6a0e68249c4921462ae7960a40f18d461ea29c"/>
    <w:p>
      <w:pPr>
        <w:pStyle w:val="Heading2"/>
      </w:pPr>
      <w:r>
        <w:t xml:space="preserve">Methodology: Researching Alexandria’s Architectural Landscape</w:t>
      </w:r>
    </w:p>
    <w:p>
      <w:pPr>
        <w:pStyle w:val="FirstParagraph"/>
      </w:pPr>
      <w:r>
        <w:t xml:space="preserve">To analyze the role of an architect in Egypt’s Alexandria, this thesis employs a mixed-methods approach. Primary data includes site visits to historical and contemporary structures, interviews with local architects and urban planners, and analysis of municipal development plans. Secondary sources include academic journals on Mediterranean architecture, UNESCO reports on heritage preservation, and case studies from other coastal cities facing similar challenges (e.g., Istanbul or Marseille).</w:t>
      </w:r>
    </w:p>
    <w:p>
      <w:pPr>
        <w:pStyle w:val="BodyText"/>
      </w:pPr>
      <w:r>
        <w:t xml:space="preserve">The research also evaluates the influence of global architectural trends—such as biophilic design and smart cities—on Alexandria’s built environment. By comparing these trends with local needs, the thesis identifies opportunities for architects to innovate while staying rooted in Egypt’s cultural and environmental context.</w:t>
      </w:r>
    </w:p>
    <w:bookmarkEnd w:id="25"/>
    <w:bookmarkStart w:id="26" w:name="X79640e2aed5694d5126c89599a4481df59de2c4"/>
    <w:p>
      <w:pPr>
        <w:pStyle w:val="Heading2"/>
      </w:pPr>
      <w:r>
        <w:t xml:space="preserve">Future Strategies for Architects in Alexandria</w:t>
      </w:r>
    </w:p>
    <w:p>
      <w:pPr>
        <w:pStyle w:val="FirstParagraph"/>
      </w:pPr>
      <w:r>
        <w:t xml:space="preserve">The architect in Egypt’s Alexandria must adopt a multi-disciplinary approach, collaborating with engineers, historians, and policymakers. Key strategies include:</w:t>
      </w:r>
    </w:p>
    <w:p>
      <w:pPr>
        <w:numPr>
          <w:ilvl w:val="0"/>
          <w:numId w:val="1002"/>
        </w:numPr>
        <w:pStyle w:val="Compact"/>
      </w:pPr>
      <w:r>
        <w:rPr>
          <w:bCs/>
          <w:b/>
        </w:rPr>
        <w:t xml:space="preserve">Preserving Heritage Through Adaptive Reuse:</w:t>
      </w:r>
      <w:r>
        <w:t xml:space="preserve"> </w:t>
      </w:r>
      <w:r>
        <w:t xml:space="preserve">Repurposing historical buildings for modern uses (e.g., turning old warehouses into cultural centers) can preserve Alexandria’s identity while meeting contemporary needs.</w:t>
      </w:r>
    </w:p>
    <w:p>
      <w:pPr>
        <w:numPr>
          <w:ilvl w:val="0"/>
          <w:numId w:val="1002"/>
        </w:numPr>
        <w:pStyle w:val="Compact"/>
      </w:pPr>
      <w:r>
        <w:rPr>
          <w:bCs/>
          <w:b/>
        </w:rPr>
        <w:t xml:space="preserve">Sustainable Design for Coastal Resilience:</w:t>
      </w:r>
      <w:r>
        <w:t xml:space="preserve"> </w:t>
      </w:r>
      <w:r>
        <w:t xml:space="preserve">Incorporating climate-resilient materials and flood mitigation systems will protect Alexandria’s infrastructure against rising sea levels and extreme weather events.</w:t>
      </w:r>
    </w:p>
    <w:p>
      <w:pPr>
        <w:numPr>
          <w:ilvl w:val="0"/>
          <w:numId w:val="1002"/>
        </w:numPr>
        <w:pStyle w:val="Compact"/>
      </w:pPr>
      <w:r>
        <w:rPr>
          <w:bCs/>
          <w:b/>
        </w:rPr>
        <w:t xml:space="preserve">Community-Centered Planning:</w:t>
      </w:r>
      <w:r>
        <w:t xml:space="preserve"> </w:t>
      </w:r>
      <w:r>
        <w:t xml:space="preserve">Engaging local residents in design processes ensures that architectural projects reflect the community’s values and priorities, fostering social cohesion.</w:t>
      </w:r>
    </w:p>
    <w:bookmarkEnd w:id="26"/>
    <w:bookmarkStart w:id="27" w:name="conclusion"/>
    <w:p>
      <w:pPr>
        <w:pStyle w:val="Heading2"/>
      </w:pPr>
      <w:r>
        <w:t xml:space="preserve">Conclusion</w:t>
      </w:r>
    </w:p>
    <w:p>
      <w:pPr>
        <w:pStyle w:val="FirstParagraph"/>
      </w:pPr>
      <w:r>
        <w:t xml:space="preserve">The architect in Egypt Alexandria plays a pivotal role in bridging the past and future of this historic city. By integrating historical preservation, sustainable innovation, and community engagement, architects can shape a resilient urban environment that honors Alexandria’s legacy while addressing modern challenges. This Master Thesis underscores the importance of contextual sensitivity and interdisciplinary collaboration for architects operating in regions with complex cultural and environmental landscapes.</w:t>
      </w:r>
    </w:p>
    <w:bookmarkEnd w:id="27"/>
    <w:bookmarkStart w:id="28" w:name="bibliography"/>
    <w:p>
      <w:pPr>
        <w:pStyle w:val="Heading2"/>
      </w:pPr>
      <w:r>
        <w:t xml:space="preserve">Bibliography</w:t>
      </w:r>
    </w:p>
    <w:p>
      <w:pPr>
        <w:pStyle w:val="FirstParagraph"/>
      </w:pPr>
      <w:r>
        <w:t xml:space="preserve">1. UNESCO World Heritage Centre. (n.d.). *Alexandria, Egypt: Historic Areas*. Retrieved from [https://whc.unesco.org](https://whc.unesco.org)</w:t>
      </w:r>
      <w:r>
        <w:br/>
      </w:r>
      <w:r>
        <w:t xml:space="preserve">2. El-Khatib, A. A. (2017). *Modern Islamic Architecture in Alexandria*. Cairo: Egyptian Architectural Press.</w:t>
      </w:r>
      <w:r>
        <w:br/>
      </w:r>
      <w:r>
        <w:t xml:space="preserve">3. Kurokawa, K. (2003). *Bibliotheca Alexandrina: Design and Legacy*. Tokyo: Sapporo Institute of Technology.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Egypt Alexandria</dc:title>
  <dc:creator/>
  <dc:language>en</dc:language>
  <cp:keywords/>
  <dcterms:created xsi:type="dcterms:W3CDTF">2026-07-18T20:59:04Z</dcterms:created>
  <dcterms:modified xsi:type="dcterms:W3CDTF">2026-07-18T20:59:04Z</dcterms:modified>
</cp:coreProperties>
</file>

<file path=docProps/custom.xml><?xml version="1.0" encoding="utf-8"?>
<Properties xmlns="http://schemas.openxmlformats.org/officeDocument/2006/custom-properties" xmlns:vt="http://schemas.openxmlformats.org/officeDocument/2006/docPropsVTypes"/>
</file>