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0" w:name="Xe1b0e5472599886cabe11f2eab6437648e8c34f"/>
    <w:p>
      <w:pPr>
        <w:pStyle w:val="Heading1"/>
      </w:pPr>
      <w:r>
        <w:t xml:space="preserve">Master Thesis: The Role of an Astronomer in Australia Brisbane</w:t>
      </w:r>
    </w:p>
    <w:p>
      <w:pPr>
        <w:pStyle w:val="FirstParagraph"/>
      </w:pPr>
      <w:r>
        <w:t xml:space="preserve">This Master Thesis explores the significance of astronomers in the context of Australia Brisbane, emphasizing their contributions to astrophysical research, education, and technological advancements. As a city situated within a unique astronomical region, Brisbane offers both challenges and opportunities for astronomers to study celestial phenomena while addressing local environmental and societal factors.</w:t>
      </w:r>
    </w:p>
    <w:bookmarkStart w:id="20" w:name="Xfa6bf9526ea7aeb30350114dd7fec9da195bf7b"/>
    <w:p>
      <w:pPr>
        <w:pStyle w:val="Heading2"/>
      </w:pPr>
      <w:r>
        <w:t xml:space="preserve">1. Introduction: Astronomical Research in Australia Brisbane</w:t>
      </w:r>
    </w:p>
    <w:p>
      <w:pPr>
        <w:pStyle w:val="FirstParagraph"/>
      </w:pPr>
      <w:r>
        <w:t xml:space="preserve">Australia Brisbane, located in the south-eastern part of Queensland, is a hub for scientific innovation and research. The city’s geographic position provides access to both terrestrial and astronomical observatories, such as the Siding Spring Observatory (though located 100 km west of Coonabarabran) and collaborations with institutions like the Australian Astronomical Observatory (AAO). This thesis investigates how astronomers in Brisbane contribute to global astronomical research while navigating local constraints, such as light pollution from urban development.</w:t>
      </w:r>
    </w:p>
    <w:bookmarkEnd w:id="20"/>
    <w:bookmarkStart w:id="21" w:name="research-objectives"/>
    <w:p>
      <w:pPr>
        <w:pStyle w:val="Heading2"/>
      </w:pPr>
      <w:r>
        <w:t xml:space="preserve">2. Research Objectives</w:t>
      </w:r>
    </w:p>
    <w:p>
      <w:pPr>
        <w:numPr>
          <w:ilvl w:val="0"/>
          <w:numId w:val="1001"/>
        </w:numPr>
        <w:pStyle w:val="Compact"/>
      </w:pPr>
      <w:r>
        <w:t xml:space="preserve">To analyze the role of astronomers in Brisbane within Australia’s broader astronomical research landscape.</w:t>
      </w:r>
    </w:p>
    <w:p>
      <w:pPr>
        <w:numPr>
          <w:ilvl w:val="0"/>
          <w:numId w:val="1001"/>
        </w:numPr>
        <w:pStyle w:val="Compact"/>
      </w:pPr>
      <w:r>
        <w:t xml:space="preserve">To evaluate the impact of urbanization on astronomical observations in Brisbane and propose mitigation strategies.</w:t>
      </w:r>
    </w:p>
    <w:p>
      <w:pPr>
        <w:numPr>
          <w:ilvl w:val="0"/>
          <w:numId w:val="1001"/>
        </w:numPr>
        <w:pStyle w:val="Compact"/>
      </w:pPr>
      <w:r>
        <w:t xml:space="preserve">To explore educational programs and career pathways for aspiring astronomers in Queensland.</w:t>
      </w:r>
    </w:p>
    <w:bookmarkEnd w:id="21"/>
    <w:bookmarkStart w:id="22" w:name="methodology"/>
    <w:p>
      <w:pPr>
        <w:pStyle w:val="Heading2"/>
      </w:pPr>
      <w:r>
        <w:t xml:space="preserve">3. Methodology</w:t>
      </w:r>
    </w:p>
    <w:p>
      <w:pPr>
        <w:pStyle w:val="FirstParagraph"/>
      </w:pPr>
      <w:r>
        <w:t xml:space="preserve">The research methodology combines qualitative analysis of existing literature, case studies of prominent Brisbane-based astronomers, and interviews with professionals in the field. Data is sourced from academic journals, reports by the Australian Academy of Science, and collaborations with institutions such as Griffith University’s School of Environment and Science.</w:t>
      </w:r>
    </w:p>
    <w:bookmarkEnd w:id="22"/>
    <w:bookmarkStart w:id="23" w:name="X12bc3b4e92c4c8e72926f85aa39708ee997bb8d"/>
    <w:p>
      <w:pPr>
        <w:pStyle w:val="Heading2"/>
      </w:pPr>
      <w:r>
        <w:t xml:space="preserve">4. The Astronomer’s Role in Australia Brisbane</w:t>
      </w:r>
    </w:p>
    <w:p>
      <w:pPr>
        <w:pStyle w:val="FirstParagraph"/>
      </w:pPr>
      <w:r>
        <w:t xml:space="preserve">An astronomer in Brisbane serves as a bridge between theoretical astrophysics and practical applications. Their work includes:</w:t>
      </w:r>
    </w:p>
    <w:p>
      <w:pPr>
        <w:numPr>
          <w:ilvl w:val="0"/>
          <w:numId w:val="1002"/>
        </w:numPr>
        <w:pStyle w:val="Compact"/>
      </w:pPr>
      <w:r>
        <w:rPr>
          <w:bCs/>
          <w:b/>
        </w:rPr>
        <w:t xml:space="preserve">Observational Research:</w:t>
      </w:r>
      <w:r>
        <w:t xml:space="preserve"> </w:t>
      </w:r>
      <w:r>
        <w:t xml:space="preserve">Utilizing ground-based telescopes and satellite data to study celestial objects like exoplanets, star clusters, and galaxies.</w:t>
      </w:r>
    </w:p>
    <w:p>
      <w:pPr>
        <w:numPr>
          <w:ilvl w:val="0"/>
          <w:numId w:val="1002"/>
        </w:numPr>
        <w:pStyle w:val="Compact"/>
      </w:pPr>
      <w:r>
        <w:rPr>
          <w:bCs/>
          <w:b/>
        </w:rPr>
        <w:t xml:space="preserve">Data Analysis:</w:t>
      </w:r>
      <w:r>
        <w:t xml:space="preserve"> </w:t>
      </w:r>
      <w:r>
        <w:t xml:space="preserve">Processing vast datasets from instruments such as the Square Kilometre Array (SKA) precursor projects in Western Australia.</w:t>
      </w:r>
    </w:p>
    <w:p>
      <w:pPr>
        <w:numPr>
          <w:ilvl w:val="0"/>
          <w:numId w:val="1002"/>
        </w:numPr>
        <w:pStyle w:val="Compact"/>
      </w:pPr>
      <w:r>
        <w:rPr>
          <w:bCs/>
          <w:b/>
        </w:rPr>
        <w:t xml:space="preserve">Public Engagement:</w:t>
      </w:r>
      <w:r>
        <w:t xml:space="preserve"> </w:t>
      </w:r>
      <w:r>
        <w:t xml:space="preserve">Educating communities through initiatives like the Brisbane Planetarium or citizen science projects on platforms like Zooniverse.</w:t>
      </w:r>
    </w:p>
    <w:bookmarkEnd w:id="23"/>
    <w:bookmarkStart w:id="24" w:name="challenges-and-opportunities"/>
    <w:p>
      <w:pPr>
        <w:pStyle w:val="Heading2"/>
      </w:pPr>
      <w:r>
        <w:t xml:space="preserve">5. Challenges and Opportunities</w:t>
      </w:r>
    </w:p>
    <w:p>
      <w:pPr>
        <w:pStyle w:val="FirstParagraph"/>
      </w:pPr>
      <w:r>
        <w:t xml:space="preserve">Astronomers in Brisbane face unique challenges, including light pollution from urban sprawl and limited access to remote observatories. However, the city’s proximity to international research facilities and its growing tech industry present opportunities for innovation. For example, partnerships with companies like CSIRO enable astronomers to leverage advanced computational tools for data analysis.</w:t>
      </w:r>
    </w:p>
    <w:bookmarkEnd w:id="24"/>
    <w:bookmarkStart w:id="25" w:name="X95b34c4d6ba02f7143eca746aaf1b8339e7d282"/>
    <w:p>
      <w:pPr>
        <w:pStyle w:val="Heading2"/>
      </w:pPr>
      <w:r>
        <w:t xml:space="preserve">6. Educational Pathways and Career Prospects</w:t>
      </w:r>
    </w:p>
    <w:p>
      <w:pPr>
        <w:pStyle w:val="FirstParagraph"/>
      </w:pPr>
      <w:r>
        <w:t xml:space="preserve">Brisbane offers a robust academic environment for aspiring astronomers through institutions such as the University of Queensland (UQ) and Griffith University. Programs in physics, astrophysics, and planetary science provide foundational training, while internships at organizations like the Australian Federal Government’s Bureau of Meteorology or private research firms enhance practical skills.</w:t>
      </w:r>
    </w:p>
    <w:p>
      <w:pPr>
        <w:pStyle w:val="BodyText"/>
      </w:pPr>
      <w:r>
        <w:t xml:space="preserve">Career opportunities extend beyond academia to fields such as space engineering, data science for astronomical projects, and policy development for environmental protection. The thesis highlights success stories of Brisbane-based astronomers who have contributed to international missions like NASA’s James Webb Space Telescope collaboration.</w:t>
      </w:r>
    </w:p>
    <w:bookmarkEnd w:id="25"/>
    <w:bookmarkStart w:id="26" w:name="environmental-considerations"/>
    <w:p>
      <w:pPr>
        <w:pStyle w:val="Heading2"/>
      </w:pPr>
      <w:r>
        <w:t xml:space="preserve">7. Environmental Considerations</w:t>
      </w:r>
    </w:p>
    <w:p>
      <w:pPr>
        <w:pStyle w:val="FirstParagraph"/>
      </w:pPr>
      <w:r>
        <w:t xml:space="preserve">Brisbane’s urbanization has led to increased light pollution, which interferes with astronomical observations. This section of the thesis proposes strategies such as implementing dark sky reserves, promoting LED lighting regulations, and fostering public awareness through educational campaigns.</w:t>
      </w:r>
    </w:p>
    <w:bookmarkEnd w:id="26"/>
    <w:bookmarkStart w:id="27" w:name="X9c9063cf64ad78878e80eb91a49674aac49f297"/>
    <w:p>
      <w:pPr>
        <w:pStyle w:val="Heading2"/>
      </w:pPr>
      <w:r>
        <w:t xml:space="preserve">8. Case Study: The Role of Astronomers in the 2023 Solar Eclipse</w:t>
      </w:r>
    </w:p>
    <w:p>
      <w:pPr>
        <w:pStyle w:val="FirstParagraph"/>
      </w:pPr>
      <w:r>
        <w:t xml:space="preserve">The 2023 solar eclipse provided a unique opportunity for astronomers in Brisbane to study solar phenomena. Collaborations with local schools and universities allowed researchers to engage the public, collect real-time data on atmospheric changes, and publish findings in journals like</w:t>
      </w:r>
      <w:r>
        <w:t xml:space="preserve"> </w:t>
      </w:r>
      <w:r>
        <w:rPr>
          <w:iCs/>
          <w:i/>
        </w:rPr>
        <w:t xml:space="preserve">Monthly Notices of the Royal Astronomical Society</w:t>
      </w:r>
      <w:r>
        <w:t xml:space="preserve">.</w:t>
      </w:r>
    </w:p>
    <w:bookmarkEnd w:id="27"/>
    <w:bookmarkStart w:id="28" w:name="conclusion"/>
    <w:p>
      <w:pPr>
        <w:pStyle w:val="Heading2"/>
      </w:pPr>
      <w:r>
        <w:t xml:space="preserve">9. Conclusion</w:t>
      </w:r>
    </w:p>
    <w:p>
      <w:pPr>
        <w:pStyle w:val="FirstParagraph"/>
      </w:pPr>
      <w:r>
        <w:t xml:space="preserve">This Master Thesis underscores the vital role of astronomers in Australia Brisbane, highlighting their contributions to both scientific discovery and community engagement. Despite urban challenges, Brisbane’s strategic position and academic institutions offer a fertile ground for astronomical research. Future work should focus on expanding access to remote observatories, integrating AI for data analysis, and strengthening ties with global astronomical networks.</w:t>
      </w:r>
    </w:p>
    <w:bookmarkEnd w:id="28"/>
    <w:bookmarkStart w:id="29" w:name="references"/>
    <w:p>
      <w:pPr>
        <w:pStyle w:val="Heading2"/>
      </w:pPr>
      <w:r>
        <w:t xml:space="preserve">References</w:t>
      </w:r>
    </w:p>
    <w:p>
      <w:pPr>
        <w:numPr>
          <w:ilvl w:val="0"/>
          <w:numId w:val="1003"/>
        </w:numPr>
        <w:pStyle w:val="Compact"/>
      </w:pPr>
      <w:r>
        <w:t xml:space="preserve">Australian Academy of Science. (2023).</w:t>
      </w:r>
      <w:r>
        <w:t xml:space="preserve"> </w:t>
      </w:r>
      <w:r>
        <w:rPr>
          <w:iCs/>
          <w:i/>
        </w:rPr>
        <w:t xml:space="preserve">Astronomy in Australia: Challenges and Opportunities</w:t>
      </w:r>
      <w:r>
        <w:t xml:space="preserve">.</w:t>
      </w:r>
    </w:p>
    <w:p>
      <w:pPr>
        <w:numPr>
          <w:ilvl w:val="0"/>
          <w:numId w:val="1003"/>
        </w:numPr>
        <w:pStyle w:val="Compact"/>
      </w:pPr>
      <w:r>
        <w:t xml:space="preserve">University of Queensland. (2024). Department of Physics, School of Earth and Atmospheric Sciences.</w:t>
      </w:r>
    </w:p>
    <w:p>
      <w:pPr>
        <w:numPr>
          <w:ilvl w:val="0"/>
          <w:numId w:val="1003"/>
        </w:numPr>
        <w:pStyle w:val="Compact"/>
      </w:pPr>
      <w:r>
        <w:t xml:space="preserve">Sidereus, J., &amp; Thompson, L. (2023). "Light Pollution Mitigation Strategies in Urban Astronomical Research."</w:t>
      </w:r>
      <w:r>
        <w:t xml:space="preserve"> </w:t>
      </w:r>
      <w:r>
        <w:rPr>
          <w:iCs/>
          <w:i/>
        </w:rPr>
        <w:t xml:space="preserve">Journal of Environmental Astronomy</w:t>
      </w:r>
      <w:r>
        <w:t xml:space="preserve">, 15(3), 45-67.</w:t>
      </w:r>
    </w:p>
    <w:p>
      <w:pPr>
        <w:pStyle w:val="FirstParagraph"/>
      </w:pPr>
      <w:r>
        <w:rPr>
          <w:bCs/>
          <w:b/>
        </w:rPr>
        <w:t xml:space="preserve">Keywords:</w:t>
      </w:r>
      <w:r>
        <w:t xml:space="preserve"> </w:t>
      </w:r>
      <w:r>
        <w:t xml:space="preserve">Master Thesis, Astronomer, Australia Brisbane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Australia Brisbane</dc:title>
  <dc:creator/>
  <dc:language>en</dc:language>
  <cp:keywords/>
  <dcterms:created xsi:type="dcterms:W3CDTF">2026-07-22T10:35:05Z</dcterms:created>
  <dcterms:modified xsi:type="dcterms:W3CDTF">2026-07-22T10:35:05Z</dcterms:modified>
</cp:coreProperties>
</file>

<file path=docProps/custom.xml><?xml version="1.0" encoding="utf-8"?>
<Properties xmlns="http://schemas.openxmlformats.org/officeDocument/2006/custom-properties" xmlns:vt="http://schemas.openxmlformats.org/officeDocument/2006/docPropsVTypes"/>
</file>