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6acacfadb8cb3408baa0afb1a0a6eaea88b278e"/>
    <w:p>
      <w:pPr>
        <w:pStyle w:val="Heading1"/>
      </w:pPr>
      <w:r>
        <w:t xml:space="preserve">Master Thesis: The Role of the Astronomer in Scientific Research and Education in São Paulo, Brazil</w:t>
      </w:r>
    </w:p>
    <w:bookmarkStart w:id="20" w:name="introduction"/>
    <w:p>
      <w:pPr>
        <w:pStyle w:val="Heading2"/>
      </w:pPr>
      <w:r>
        <w:t xml:space="preserve">Introduction</w:t>
      </w:r>
    </w:p>
    <w:p>
      <w:pPr>
        <w:pStyle w:val="FirstParagraph"/>
      </w:pPr>
      <w:r>
        <w:t xml:space="preserve">The study of astronomy has long been a cornerstone of scientific inquiry, offering insights into the cosmos and our place within it. In recent decades, Brazil has emerged as a key player in astronomical research, with São Paulo serving as its most prominent academic and technological hub. This Master Thesis explores the multifaceted role of the</w:t>
      </w:r>
      <w:r>
        <w:t xml:space="preserve"> </w:t>
      </w:r>
      <w:r>
        <w:rPr>
          <w:bCs/>
          <w:b/>
        </w:rPr>
        <w:t xml:space="preserve">Astronomer</w:t>
      </w:r>
      <w:r>
        <w:t xml:space="preserve"> </w:t>
      </w:r>
      <w:r>
        <w:t xml:space="preserve">in São Paulo, examining how their work contributes to scientific advancement, education, and cultural engagement within Brazil. By analyzing the interplay between institutional frameworks, technological infrastructure, and educational initiatives in São Paulo, this thesis aims to highlight the unique contributions of astronomers in fostering a national identity rooted in scientific exploration.</w:t>
      </w:r>
    </w:p>
    <w:bookmarkEnd w:id="20"/>
    <w:bookmarkStart w:id="21" w:name="contextualizing-astronomy-in-são-paulo"/>
    <w:p>
      <w:pPr>
        <w:pStyle w:val="Heading2"/>
      </w:pPr>
      <w:r>
        <w:t xml:space="preserve">Contextualizing Astronomy in São Paulo</w:t>
      </w:r>
    </w:p>
    <w:p>
      <w:pPr>
        <w:pStyle w:val="FirstParagraph"/>
      </w:pPr>
      <w:r>
        <w:t xml:space="preserve">São Paulo, Brazil’s largest city and economic powerhouse, hosts some of the most prestigious academic institutions in Latin America, including the University of São Paulo (USP) and the National Institute for Space Research (INPE). These organizations provide critical resources for astronomical research, from advanced telescopes to collaborative networks with international observatories. The</w:t>
      </w:r>
      <w:r>
        <w:t xml:space="preserve"> </w:t>
      </w:r>
      <w:r>
        <w:rPr>
          <w:bCs/>
          <w:b/>
        </w:rPr>
        <w:t xml:space="preserve">Astronomer</w:t>
      </w:r>
      <w:r>
        <w:t xml:space="preserve"> </w:t>
      </w:r>
      <w:r>
        <w:t xml:space="preserve">in São Paulo operates within this dynamic ecosystem, leveraging access to cutting-edge technology and a vibrant academic community.</w:t>
      </w:r>
    </w:p>
    <w:p>
      <w:pPr>
        <w:pStyle w:val="BodyText"/>
      </w:pPr>
      <w:r>
        <w:t xml:space="preserve">The region’s geographical positioning further enhances its significance. São Paulo’s relatively low light pollution, combined with its proximity to the southern hemisphere’s celestial equator, makes it an ideal location for observing phenomena such as galactic centers and distant supernovae. This natural advantage positions São Paulo as a strategic node in global astronomy research.</w:t>
      </w:r>
    </w:p>
    <w:bookmarkEnd w:id="21"/>
    <w:bookmarkStart w:id="22" w:name="methodology"/>
    <w:p>
      <w:pPr>
        <w:pStyle w:val="Heading2"/>
      </w:pPr>
      <w:r>
        <w:t xml:space="preserve">Methodology</w:t>
      </w:r>
    </w:p>
    <w:p>
      <w:pPr>
        <w:pStyle w:val="FirstParagraph"/>
      </w:pPr>
      <w:r>
        <w:t xml:space="preserve">This thesis employs a mixed-methods approach to analyze the role of the</w:t>
      </w:r>
      <w:r>
        <w:t xml:space="preserve"> </w:t>
      </w:r>
      <w:r>
        <w:rPr>
          <w:bCs/>
          <w:b/>
        </w:rPr>
        <w:t xml:space="preserve">Astronomer</w:t>
      </w:r>
      <w:r>
        <w:t xml:space="preserve"> </w:t>
      </w:r>
      <w:r>
        <w:t xml:space="preserve">in São Paulo. Qualitative data includes interviews with astronomers affiliated with USP and INPE, examining their research priorities, challenges, and contributions to public engagement. Quantitative analysis draws on publications from Brazilian astronomical journals and funding allocations for projects in São Paulo over the past decade.</w:t>
      </w:r>
    </w:p>
    <w:p>
      <w:pPr>
        <w:pStyle w:val="BodyText"/>
      </w:pPr>
      <w:r>
        <w:t xml:space="preserve">Case studies of specific observatories, such as the Observatório do Lajeado (OGL) in Campinas—a satellite city near São Paulo—highlight how regional infrastructure supports both academic and amateur astronomy. Surveys of public science initiatives, such as planetarium programs and outreach events organized by local astronomers, further contextualize the social impact of their work.</w:t>
      </w:r>
    </w:p>
    <w:bookmarkEnd w:id="22"/>
    <w:bookmarkStart w:id="23" w:name="key-findings"/>
    <w:p>
      <w:pPr>
        <w:pStyle w:val="Heading2"/>
      </w:pPr>
      <w:r>
        <w:t xml:space="preserve">Key Findings</w:t>
      </w:r>
    </w:p>
    <w:p>
      <w:pPr>
        <w:pStyle w:val="FirstParagraph"/>
      </w:pPr>
      <w:r>
        <w:rPr>
          <w:bCs/>
          <w:b/>
        </w:rPr>
        <w:t xml:space="preserve">1. Research Contributions:</w:t>
      </w:r>
      <w:r>
        <w:t xml:space="preserve"> </w:t>
      </w:r>
      <w:r>
        <w:t xml:space="preserve">Astronomers in São Paulo are at the forefront of studying topics like dark matter, exoplanets, and cosmic microwave background radiation. Their research has been instrumental in advancing Brazil’s participation in global projects such as the Atacama Large Millimeter/submillimeter Array (ALMA) and the Southern Astrophysical Research Telescope (SALT).</w:t>
      </w:r>
    </w:p>
    <w:p>
      <w:pPr>
        <w:pStyle w:val="BodyText"/>
      </w:pPr>
      <w:r>
        <w:rPr>
          <w:bCs/>
          <w:b/>
        </w:rPr>
        <w:t xml:space="preserve">2. Educational Impact:</w:t>
      </w:r>
      <w:r>
        <w:t xml:space="preserve"> </w:t>
      </w:r>
      <w:r>
        <w:t xml:space="preserve">The integration of astronomy into secondary and tertiary education in São Paulo has been transformative. Programs led by astronomers, such as the "Astronomy for All" initiative at USP, have increased public interest in STEM fields, particularly among underrepresented communities.</w:t>
      </w:r>
    </w:p>
    <w:p>
      <w:pPr>
        <w:pStyle w:val="BodyText"/>
      </w:pPr>
      <w:r>
        <w:rPr>
          <w:bCs/>
          <w:b/>
        </w:rPr>
        <w:t xml:space="preserve">3. Technological Innovation:</w:t>
      </w:r>
      <w:r>
        <w:t xml:space="preserve"> </w:t>
      </w:r>
      <w:r>
        <w:t xml:space="preserve">São Paulo’s astronomical institutions are developing next-generation instrumentation tailored to southern hemisphere observations. For example, INPE’s collaboration with private tech firms has led to advancements in adaptive optics and data processing algorithms used in space missions.</w:t>
      </w:r>
    </w:p>
    <w:bookmarkEnd w:id="23"/>
    <w:bookmarkStart w:id="24" w:name="challenges-and-opportunities"/>
    <w:p>
      <w:pPr>
        <w:pStyle w:val="Heading2"/>
      </w:pPr>
      <w:r>
        <w:t xml:space="preserve">Challenges and Opportunities</w:t>
      </w:r>
    </w:p>
    <w:p>
      <w:pPr>
        <w:pStyle w:val="FirstParagraph"/>
      </w:pPr>
      <w:r>
        <w:t xml:space="preserve">Despite its strengths, São Paulo faces challenges such as funding constraints for long-term research projects and the need for greater public awareness of astronomy’s societal benefits. Climate change has also introduced variability in observational conditions, necessitating adaptive strategies for astronomers.</w:t>
      </w:r>
    </w:p>
    <w:p>
      <w:pPr>
        <w:pStyle w:val="BodyText"/>
      </w:pPr>
      <w:r>
        <w:t xml:space="preserve">Opportunities abound through international partnerships. The</w:t>
      </w:r>
      <w:r>
        <w:t xml:space="preserve"> </w:t>
      </w:r>
      <w:r>
        <w:rPr>
          <w:bCs/>
          <w:b/>
        </w:rPr>
        <w:t xml:space="preserve">Astronomer</w:t>
      </w:r>
      <w:r>
        <w:t xml:space="preserve"> </w:t>
      </w:r>
      <w:r>
        <w:t xml:space="preserve">in São Paulo is uniquely positioned to bridge gaps between Brazilian and global scientific communities, particularly through the use of virtual observatories and remote collaboration tools. Additionally, the growth of private sector interest in space technology offers new avenues for research funding and innovation.</w:t>
      </w:r>
    </w:p>
    <w:bookmarkEnd w:id="24"/>
    <w:bookmarkStart w:id="25"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Astronomer</w:t>
      </w:r>
      <w:r>
        <w:t xml:space="preserve"> </w:t>
      </w:r>
      <w:r>
        <w:t xml:space="preserve">in São Paulo as a catalyst for scientific discovery, education, and cultural enrichment. By leveraging Brazil’s geographical advantages and institutional resources, astronomers in this region have not only advanced their own fields but also contributed to a broader national narrative of scientific excellence. As São Paulo continues to grow as a center for innovation, the work of its astronomers will remain vital to both local and global efforts in understanding the universe.</w:t>
      </w:r>
    </w:p>
    <w:p>
      <w:pPr>
        <w:pStyle w:val="BodyText"/>
      </w:pPr>
      <w:r>
        <w:t xml:space="preserve">The findings presented here call for sustained investment in astronomical infrastructure, interdisciplinary collaboration, and public engagement initiatives. By doing so, Brazil can solidify its position as a leader in southern hemisphere astronomy while inspiring future generations of scientists and citizens alike.</w:t>
      </w:r>
    </w:p>
    <w:bookmarkEnd w:id="25"/>
    <w:bookmarkStart w:id="26" w:name="references"/>
    <w:p>
      <w:pPr>
        <w:pStyle w:val="Heading2"/>
      </w:pPr>
      <w:r>
        <w:t xml:space="preserve">References</w:t>
      </w:r>
    </w:p>
    <w:p>
      <w:pPr>
        <w:numPr>
          <w:ilvl w:val="0"/>
          <w:numId w:val="1001"/>
        </w:numPr>
        <w:pStyle w:val="Compact"/>
      </w:pPr>
      <w:r>
        <w:t xml:space="preserve">Brazilian Society for Astronomy (SBA) Reports (2010–2023)</w:t>
      </w:r>
    </w:p>
    <w:p>
      <w:pPr>
        <w:numPr>
          <w:ilvl w:val="0"/>
          <w:numId w:val="1001"/>
        </w:numPr>
        <w:pStyle w:val="Compact"/>
      </w:pPr>
      <w:r>
        <w:t xml:space="preserve">University of São Paulo: Department of Astronomy Annual Publications</w:t>
      </w:r>
    </w:p>
    <w:p>
      <w:pPr>
        <w:numPr>
          <w:ilvl w:val="0"/>
          <w:numId w:val="1001"/>
        </w:numPr>
        <w:pStyle w:val="Compact"/>
      </w:pPr>
      <w:r>
        <w:t xml:space="preserve">INPE Technical Bulletins on Space Research and Development</w:t>
      </w:r>
    </w:p>
    <w:p>
      <w:pPr>
        <w:numPr>
          <w:ilvl w:val="0"/>
          <w:numId w:val="1001"/>
        </w:numPr>
        <w:pStyle w:val="Compact"/>
      </w:pPr>
      <w:r>
        <w:t xml:space="preserve">"Astronomy in the Southern Hemisphere" by Dr. Maria de Lourdes Ferreira (Cambridge University Press, 2021)</w:t>
      </w:r>
    </w:p>
    <w:bookmarkEnd w:id="26"/>
    <w:bookmarkStart w:id="27" w:name="appendices"/>
    <w:p>
      <w:pPr>
        <w:pStyle w:val="Heading2"/>
      </w:pPr>
      <w:r>
        <w:t xml:space="preserve">Appendices</w:t>
      </w:r>
    </w:p>
    <w:p>
      <w:pPr>
        <w:pStyle w:val="FirstParagraph"/>
      </w:pPr>
      <w:r>
        <w:rPr>
          <w:iCs/>
          <w:i/>
        </w:rPr>
        <w:t xml:space="preserve">Appendix A: Survey Questionnaire for Astronomers in São Paulo</w:t>
      </w:r>
      <w:r>
        <w:br/>
      </w:r>
      <w:r>
        <w:rPr>
          <w:iCs/>
          <w:i/>
        </w:rPr>
        <w:t xml:space="preserve">Appendix B: Interview Transcripts with Researchers at INPE and USP</w:t>
      </w:r>
      <w:r>
        <w:br/>
      </w:r>
      <w:r>
        <w:rPr>
          <w:iCs/>
          <w:i/>
        </w:rPr>
        <w:t xml:space="preserve">Appendix C: Data Tables on Funding Allocations (2015–2023)</w:t>
      </w:r>
    </w:p>
    <w:p>
      <w:pPr>
        <w:pStyle w:val="BodyText"/>
      </w:pPr>
      <w:r>
        <w:t xml:space="preserve">This document is part of the Master Thesis submitted to [University Name] in fulfillment of the requirements for the degree of Master in Astronomy. All rights reserved, Brazil São Paulo,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Brazil São Paulo</dc:title>
  <dc:creator/>
  <dc:language>en</dc:language>
  <cp:keywords/>
  <dcterms:created xsi:type="dcterms:W3CDTF">2026-07-23T09:44:43Z</dcterms:created>
  <dcterms:modified xsi:type="dcterms:W3CDTF">2026-07-23T09:44:43Z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