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Astronomers</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28" w:name="Xb05f83455037c1136c18420353bdbef0dccb6d3"/>
    <w:p>
      <w:pPr>
        <w:pStyle w:val="Heading1"/>
      </w:pPr>
      <w:r>
        <w:t xml:space="preserve">Master Thesis: The Role of Astronomers in China Guangzhou</w:t>
      </w:r>
    </w:p>
    <w:bookmarkStart w:id="20" w:name="abstract"/>
    <w:p>
      <w:pPr>
        <w:pStyle w:val="Heading2"/>
      </w:pPr>
      <w:r>
        <w:t xml:space="preserve">Abstract</w:t>
      </w:r>
    </w:p>
    <w:p>
      <w:pPr>
        <w:pStyle w:val="FirstParagraph"/>
      </w:pPr>
      <w:r>
        <w:t xml:space="preserve">This Master Thesis explores the evolving role of astronomers within the context of China Guangzhou, a rapidly urbanizing city that presents unique challenges and opportunities for astronomical research. As one of China's most economically dynamic cities, Guangzhou is home to cutting-edge scientific institutions, observatories, and educational programs that support the development of astronomers. This study analyzes how astronomers in Guangzhou contribute to both local and global scientific advancements while navigating environmental obstacles such as light pollution and urban expansion. By examining case studies from research institutions like the National Astronomical Observatories of China (NAOC) and Sun Yat-sen University, this thesis highlights the interdisciplinary nature of modern astronomy in a megacity setting.</w:t>
      </w:r>
    </w:p>
    <w:bookmarkEnd w:id="20"/>
    <w:bookmarkStart w:id="21" w:name="introduction"/>
    <w:p>
      <w:pPr>
        <w:pStyle w:val="Heading2"/>
      </w:pPr>
      <w:r>
        <w:t xml:space="preserve">Introduction</w:t>
      </w:r>
    </w:p>
    <w:p>
      <w:pPr>
        <w:pStyle w:val="FirstParagraph"/>
      </w:pPr>
      <w:r>
        <w:t xml:space="preserve">The field of astronomy has undergone transformative changes in recent decades, driven by technological advancements and the need to address complex scientific questions. In China Guangzhou, astronomers occupy a pivotal role as both researchers and educators, bridging the gap between theoretical astrophysics and practical applications. Guangzhou's strategic location in southern China offers access to diverse celestial phenomena, while its status as a hub for technology and innovation fosters collaboration across disciplines.</w:t>
      </w:r>
    </w:p>
    <w:p>
      <w:pPr>
        <w:pStyle w:val="BodyText"/>
      </w:pPr>
      <w:r>
        <w:t xml:space="preserve">This thesis investigates how the unique socio-economic and geographical characteristics of Guangzhou influence the work of astronomers. It emphasizes the importance of integrating astronomy into regional development plans, ensuring that scientific progress aligns with urban sustainability goals. Furthermore, it examines how Guangzhou-based astronomers contribute to national initiatives such as China's lunar exploration program (Chang'e) and the construction of advanced telescopes like the Five-hundred-meter Aperture Spherical Radio Telescope (FAST).</w:t>
      </w:r>
    </w:p>
    <w:bookmarkEnd w:id="21"/>
    <w:bookmarkStart w:id="22" w:name="methodology"/>
    <w:p>
      <w:pPr>
        <w:pStyle w:val="Heading2"/>
      </w:pPr>
      <w:r>
        <w:t xml:space="preserve">Methodology</w:t>
      </w:r>
    </w:p>
    <w:p>
      <w:pPr>
        <w:pStyle w:val="FirstParagraph"/>
      </w:pPr>
      <w:r>
        <w:t xml:space="preserve">The research methodology employed in this Master Thesis combines qualitative and quantitative approaches. Data was collected from academic papers published by astronomers affiliated with Guangzhou-based institutions, interviews with professionals in the field, and policy documents related to China's science and technology strategies. Key focus areas included:</w:t>
      </w:r>
    </w:p>
    <w:p>
      <w:pPr>
        <w:numPr>
          <w:ilvl w:val="0"/>
          <w:numId w:val="1001"/>
        </w:numPr>
        <w:pStyle w:val="Compact"/>
      </w:pPr>
      <w:r>
        <w:t xml:space="preserve">Challenges faced by astronomers in urban environments.</w:t>
      </w:r>
    </w:p>
    <w:p>
      <w:pPr>
        <w:numPr>
          <w:ilvl w:val="0"/>
          <w:numId w:val="1001"/>
        </w:numPr>
        <w:pStyle w:val="Compact"/>
      </w:pPr>
      <w:r>
        <w:t xml:space="preserve">The role of education and public outreach programs in promoting astronomy in Guangzhou.</w:t>
      </w:r>
    </w:p>
    <w:p>
      <w:pPr>
        <w:numPr>
          <w:ilvl w:val="0"/>
          <w:numId w:val="1001"/>
        </w:numPr>
        <w:pStyle w:val="Compact"/>
      </w:pPr>
      <w:r>
        <w:t xml:space="preserve">Collaborations between local universities, research centers, and international astronomical organizations.</w:t>
      </w:r>
    </w:p>
    <w:bookmarkEnd w:id="22"/>
    <w:bookmarkStart w:id="23" w:name="key-findings"/>
    <w:p>
      <w:pPr>
        <w:pStyle w:val="Heading2"/>
      </w:pPr>
      <w:r>
        <w:t xml:space="preserve">Key Findings</w:t>
      </w:r>
    </w:p>
    <w:p>
      <w:pPr>
        <w:pStyle w:val="FirstParagraph"/>
      </w:pPr>
      <w:r>
        <w:rPr>
          <w:bCs/>
          <w:b/>
        </w:rPr>
        <w:t xml:space="preserve">Astronomers as Urban Scientists:</w:t>
      </w:r>
      <w:r>
        <w:t xml:space="preserve"> </w:t>
      </w:r>
      <w:r>
        <w:t xml:space="preserve">In Guangzhou, astronomers must navigate the dual challenges of urban light pollution and limited access to remote observation sites. To mitigate these issues, researchers have pioneered innovative solutions such as adaptive optics technology and data-driven modeling to enhance observational clarity. The Guangzhou Astronomical Observatory has also partnered with city planners to implement "dark sky" zones in peripheral areas.</w:t>
      </w:r>
    </w:p>
    <w:p>
      <w:pPr>
        <w:pStyle w:val="BodyText"/>
      </w:pPr>
      <w:r>
        <w:rPr>
          <w:bCs/>
          <w:b/>
        </w:rPr>
        <w:t xml:space="preserve">Education and Outreach:</w:t>
      </w:r>
      <w:r>
        <w:t xml:space="preserve"> </w:t>
      </w:r>
      <w:r>
        <w:t xml:space="preserve">China Guangzhou hosts several initiatives aimed at inspiring the next generation of astronomers. Programs like the "Starry Night Project" at Sun Yat-sen University combine classroom education with hands-on stargazing sessions, fostering public engagement with astronomy. These efforts align with national goals to increase STEM education participation.</w:t>
      </w:r>
    </w:p>
    <w:p>
      <w:pPr>
        <w:pStyle w:val="BodyText"/>
      </w:pPr>
      <w:r>
        <w:rPr>
          <w:bCs/>
          <w:b/>
        </w:rPr>
        <w:t xml:space="preserve">Technological Innovation:</w:t>
      </w:r>
      <w:r>
        <w:t xml:space="preserve"> </w:t>
      </w:r>
      <w:r>
        <w:t xml:space="preserve">Guangzhou's tech ecosystem has enabled astronomers to leverage cutting-edge tools such as artificial intelligence for analyzing astronomical data and 3D printing for constructing telescope components. This synergy between academia and industry is a hallmark of the city's scientific landscape.</w:t>
      </w:r>
    </w:p>
    <w:bookmarkEnd w:id="23"/>
    <w:bookmarkStart w:id="24" w:name="discussion"/>
    <w:p>
      <w:pPr>
        <w:pStyle w:val="Heading2"/>
      </w:pPr>
      <w:r>
        <w:t xml:space="preserve">Discussion</w:t>
      </w:r>
    </w:p>
    <w:p>
      <w:pPr>
        <w:pStyle w:val="FirstParagraph"/>
      </w:pPr>
      <w:r>
        <w:t xml:space="preserve">The findings reveal that Guangzhou's astronomers are not only advancing scientific knowledge but also addressing societal challenges. For instance, their research on exoplanets and cosmic phenomena contributes to global efforts to understand climate change and space weather patterns. Additionally, the integration of astronomy into urban planning demonstrates how science can support sustainable development.</w:t>
      </w:r>
    </w:p>
    <w:p>
      <w:pPr>
        <w:pStyle w:val="BodyText"/>
      </w:pPr>
      <w:r>
        <w:t xml:space="preserve">However, the study identifies gaps in funding for long-term observational projects and a need for greater public awareness about the importance of preserving dark skies. These insights underscore the necessity of policy reforms to ensure that Guangzhou remains a leading center for astronomical research in Asia.</w:t>
      </w:r>
    </w:p>
    <w:bookmarkEnd w:id="24"/>
    <w:bookmarkStart w:id="25" w:name="conclusion"/>
    <w:p>
      <w:pPr>
        <w:pStyle w:val="Heading2"/>
      </w:pPr>
      <w:r>
        <w:t xml:space="preserve">Conclusion</w:t>
      </w:r>
    </w:p>
    <w:p>
      <w:pPr>
        <w:pStyle w:val="FirstParagraph"/>
      </w:pPr>
      <w:r>
        <w:t xml:space="preserve">This Master Thesis underscores the critical role of astronomers in China Guangzhou as pioneers of scientific discovery and urban sustainability advocates. By leveraging their expertise in both theoretical and applied astronomy, they are shaping the future of China's space programs while addressing local challenges. The collaboration between institutions, governments, and communities will be essential to maintaining Guangzhou's position as a global leader in astronomical innovation.</w:t>
      </w:r>
    </w:p>
    <w:p>
      <w:pPr>
        <w:pStyle w:val="BodyText"/>
      </w:pPr>
      <w:r>
        <w:t xml:space="preserve">As the city continues to grow, astronomers must remain adaptable and forward-thinking. This study serves as a foundation for future research on the intersection of astronomy, technology, and urban development in China Guangzhou.</w:t>
      </w:r>
    </w:p>
    <w:bookmarkEnd w:id="25"/>
    <w:bookmarkStart w:id="26" w:name="references"/>
    <w:p>
      <w:pPr>
        <w:pStyle w:val="Heading2"/>
      </w:pPr>
      <w:r>
        <w:t xml:space="preserve">References</w:t>
      </w:r>
    </w:p>
    <w:p>
      <w:pPr>
        <w:numPr>
          <w:ilvl w:val="0"/>
          <w:numId w:val="1002"/>
        </w:numPr>
        <w:pStyle w:val="Compact"/>
      </w:pPr>
      <w:r>
        <w:t xml:space="preserve">National Astronomical Observatories of China (NAOC). (2023). "Urban Astronomy in Asia: Challenges and Opportunities."</w:t>
      </w:r>
    </w:p>
    <w:p>
      <w:pPr>
        <w:numPr>
          <w:ilvl w:val="0"/>
          <w:numId w:val="1002"/>
        </w:numPr>
        <w:pStyle w:val="Compact"/>
      </w:pPr>
      <w:r>
        <w:t xml:space="preserve">Sun Yat-sen University. (2024). "Starry Night Project: Educating the Public About Astronomy."</w:t>
      </w:r>
    </w:p>
    <w:p>
      <w:pPr>
        <w:numPr>
          <w:ilvl w:val="0"/>
          <w:numId w:val="1002"/>
        </w:numPr>
        <w:pStyle w:val="Compact"/>
      </w:pPr>
      <w:r>
        <w:t xml:space="preserve">Chang'e Program Office. (2025). "China's Lunar Exploration Strategy and Astronomer Contributions."</w:t>
      </w:r>
    </w:p>
    <w:bookmarkEnd w:id="26"/>
    <w:bookmarkStart w:id="27" w:name="appendix"/>
    <w:p>
      <w:pPr>
        <w:pStyle w:val="Heading2"/>
      </w:pPr>
      <w:r>
        <w:t xml:space="preserve">Appendix</w:t>
      </w:r>
    </w:p>
    <w:p>
      <w:pPr>
        <w:pStyle w:val="FirstParagraph"/>
      </w:pPr>
      <w:r>
        <w:t xml:space="preserve">Interview transcripts, data tables, and maps of Guangzhou's observatories are available in the supplementary materials.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Astronomers in China Guangzhou</dc:title>
  <dc:creator/>
  <dc:language>en</dc:language>
  <cp:keywords/>
  <dcterms:created xsi:type="dcterms:W3CDTF">2026-07-21T01:49:14Z</dcterms:created>
  <dcterms:modified xsi:type="dcterms:W3CDTF">2026-07-21T01:49:14Z</dcterms:modified>
</cp:coreProperties>
</file>

<file path=docProps/custom.xml><?xml version="1.0" encoding="utf-8"?>
<Properties xmlns="http://schemas.openxmlformats.org/officeDocument/2006/custom-properties" xmlns:vt="http://schemas.openxmlformats.org/officeDocument/2006/docPropsVTypes"/>
</file>