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16105dd400823098d07731e62e844561dbda9d8"/>
    <w:p>
      <w:pPr>
        <w:pStyle w:val="Heading1"/>
      </w:pPr>
      <w:r>
        <w:t xml:space="preserve">Master Thesis: The Role of Astronomers in Egypt Alexandria</w:t>
      </w:r>
    </w:p>
    <w:bookmarkStart w:id="20" w:name="abstract"/>
    <w:p>
      <w:pPr>
        <w:pStyle w:val="Heading2"/>
      </w:pPr>
      <w:r>
        <w:t xml:space="preserve">Abstract</w:t>
      </w:r>
    </w:p>
    <w:p>
      <w:pPr>
        <w:pStyle w:val="FirstParagraph"/>
      </w:pPr>
      <w:r>
        <w:t xml:space="preserve">This Master Thesis explores the historical and contemporary significance of astronomers in Egypt, with a specific focus on Alexandria. As one of the oldest cities in the world, Alexandria has long been a beacon for scientific inquiry, particularly in astronomy. This document examines how ancient astronomers laid foundational knowledge that continues to influence modern practices and challenges faced by today’s astronomers in Alexandria. By analyzing historical contributions and current research efforts, this thesis highlights the enduring legacy of astronomical studies in Egypt Alexandria.</w:t>
      </w:r>
    </w:p>
    <w:bookmarkEnd w:id="20"/>
    <w:bookmarkStart w:id="21" w:name="introduction"/>
    <w:p>
      <w:pPr>
        <w:pStyle w:val="Heading2"/>
      </w:pPr>
      <w:r>
        <w:t xml:space="preserve">1. Introduction</w:t>
      </w:r>
    </w:p>
    <w:p>
      <w:pPr>
        <w:pStyle w:val="FirstParagraph"/>
      </w:pPr>
      <w:r>
        <w:t xml:space="preserve">Astronomy has been a cornerstone of human civilization, with ancient cultures using celestial observations to navigate, predict seasons, and develop calendars. In Egypt Alexandria, this discipline flourished due to the city’s strategic location and intellectual environment. The Library of Alexandria became a hub for scholars from across the Mediterranean, fostering advancements in mathematics, astronomy, and philosophy. This thesis investigates how these historical achievements continue to shape modern astronomical research in Alexandria.</w:t>
      </w:r>
    </w:p>
    <w:bookmarkEnd w:id="21"/>
    <w:bookmarkStart w:id="22" w:name="X7486b2988d8ddca33db2bf5d1c0f42ae16ff5c9"/>
    <w:p>
      <w:pPr>
        <w:pStyle w:val="Heading2"/>
      </w:pPr>
      <w:r>
        <w:t xml:space="preserve">2. Historical Context of Astronomers in Egypt Alexandria</w:t>
      </w:r>
    </w:p>
    <w:p>
      <w:pPr>
        <w:pStyle w:val="FirstParagraph"/>
      </w:pPr>
      <w:r>
        <w:t xml:space="preserve">Alexandria’s prominence as a center for astronomy dates back to the Hellenistic period (305–30 BCE). The city attracted intellectuals like Hipparchus, who developed trigonometric methods to calculate celestial positions, and Claudius Ptolemy, whose work</w:t>
      </w:r>
      <w:r>
        <w:t xml:space="preserve"> </w:t>
      </w:r>
      <w:r>
        <w:rPr>
          <w:iCs/>
          <w:i/>
        </w:rPr>
        <w:t xml:space="preserve">Almagest</w:t>
      </w:r>
      <w:r>
        <w:t xml:space="preserve"> </w:t>
      </w:r>
      <w:r>
        <w:t xml:space="preserve">became the authoritative text on astronomy for over a millennium. These contributions were deeply rooted in Egypt’s ancient astronomical traditions, such as the alignment of pyramids with stars and the use of Sirius (Sothis) to mark the annual Nile flood.</w:t>
      </w:r>
    </w:p>
    <w:p>
      <w:pPr>
        <w:pStyle w:val="BodyText"/>
      </w:pPr>
      <w:r>
        <w:t xml:space="preserve">The Library of Alexandria, though partially destroyed by fire and conflict, housed scrolls detailing astronomical observations from Babylonia, Greece, and India. This synthesis of knowledge enabled Alexandrian astronomers to refine models for planetary motion and predict eclipses with remarkable accuracy.</w:t>
      </w:r>
    </w:p>
    <w:bookmarkEnd w:id="22"/>
    <w:bookmarkStart w:id="23" w:name="modern-challenges-and-contributions"/>
    <w:p>
      <w:pPr>
        <w:pStyle w:val="Heading2"/>
      </w:pPr>
      <w:r>
        <w:t xml:space="preserve">3. Modern Challenges and Contributions</w:t>
      </w:r>
    </w:p>
    <w:p>
      <w:pPr>
        <w:pStyle w:val="FirstParagraph"/>
      </w:pPr>
      <w:r>
        <w:t xml:space="preserve">Today, astronomers in Alexandria face a unique set of challenges. Light pollution from the city’s rapid urbanization has made it difficult to conduct ground-based observations. Additionally, the preservation of ancient sites like the Great Lighthouse (Pharos) and remnants of the Library poses logistical hurdles for researchers studying historical astronomy.</w:t>
      </w:r>
    </w:p>
    <w:p>
      <w:pPr>
        <w:pStyle w:val="BodyText"/>
      </w:pPr>
      <w:r>
        <w:t xml:space="preserve">Despite these obstacles, Egypt Alexandria remains a vital hub for modern astronomical research. Institutions such as the National Research Center and international collaborations with observatories in Europe and North America have allowed local astronomers to contribute to projects like exoplanet discovery, solar physics, and cosmology. For instance, the recent establishment of remote telescopes in less light-polluted regions of Egypt has enabled Alexandrian researchers to participate in cutting-edge studies.</w:t>
      </w:r>
    </w:p>
    <w:bookmarkEnd w:id="23"/>
    <w:bookmarkStart w:id="24" w:name="X5e4636c721bbb52986ff777d8b5a21611d3ba99"/>
    <w:p>
      <w:pPr>
        <w:pStyle w:val="Heading2"/>
      </w:pPr>
      <w:r>
        <w:t xml:space="preserve">4. Case Study: The Intersection of Ancient and Modern Astronomy</w:t>
      </w:r>
    </w:p>
    <w:p>
      <w:pPr>
        <w:pStyle w:val="FirstParagraph"/>
      </w:pPr>
      <w:r>
        <w:t xml:space="preserve">A notable example is the revival of interest in Ptolemaic star charts, which are now being analyzed using digital mapping technologies. By comparing these ancient maps with modern data, astronomers in Alexandria have uncovered discrepancies that suggest early awareness of stellar parallax—a concept not formally recognized until the 19th century. This work has sparked renewed interest in Egypt’s historical role as a cradle of astronomical innovation.</w:t>
      </w:r>
    </w:p>
    <w:p>
      <w:pPr>
        <w:pStyle w:val="BodyText"/>
      </w:pPr>
      <w:r>
        <w:t xml:space="preserve">Another initiative involves integrating traditional Egyptian astronomy into educational curricula. Schools and universities in Alexandria are incorporating lessons on ancient celestial navigation alongside modern astrophysics, fostering a deeper appreciation for the discipline’s roots.</w:t>
      </w:r>
    </w:p>
    <w:bookmarkEnd w:id="24"/>
    <w:bookmarkStart w:id="25" w:name="X09d967842274a00c4ec5d819a395a45243368fb"/>
    <w:p>
      <w:pPr>
        <w:pStyle w:val="Heading2"/>
      </w:pPr>
      <w:r>
        <w:t xml:space="preserve">5. The Role of Astronomers in Egypt Alexandria: Past and Future</w:t>
      </w:r>
    </w:p>
    <w:p>
      <w:pPr>
        <w:pStyle w:val="FirstParagraph"/>
      </w:pPr>
      <w:r>
        <w:t xml:space="preserve">Astronomers in Egypt Alexandria have historically bridged gaps between cultures and epochs, translating knowledge from one civilization to another. Today, this role is equally critical as researchers collaborate across continents to address global questions about the universe. For example, Alexandrian astronomers are contributing to the study of dark matter and gravitational waves through participation in international networks like LIGO-Virgo.</w:t>
      </w:r>
    </w:p>
    <w:p>
      <w:pPr>
        <w:pStyle w:val="BodyText"/>
      </w:pPr>
      <w:r>
        <w:t xml:space="preserve">Looking ahead, the development of Egypt’s first space agency—EgyptSpace—signals a new era for astronomical research in Alexandria. This initiative aims to train local talent, invest in satellite technology, and establish observatories equipped with modern instrumentation to mitigate light pollution challenges.</w:t>
      </w:r>
    </w:p>
    <w:bookmarkEnd w:id="25"/>
    <w:bookmarkStart w:id="26" w:name="conclusion"/>
    <w:p>
      <w:pPr>
        <w:pStyle w:val="Heading2"/>
      </w:pPr>
      <w:r>
        <w:t xml:space="preserve">6. Conclusion</w:t>
      </w:r>
    </w:p>
    <w:p>
      <w:pPr>
        <w:pStyle w:val="FirstParagraph"/>
      </w:pPr>
      <w:r>
        <w:t xml:space="preserve">This Master Thesis underscores the enduring legacy of astronomers in Egypt Alexandria, from their ancient contributions to contemporary scientific endeavors. While the city’s historical achievements remain unparalleled, its modern researchers are proving that Alexandria can once again become a global leader in astronomy. By addressing challenges like light pollution and promoting interdisciplinary studies, Alexandrian astronomers are ensuring that their city’s celestial heritage continues to inspire future generations.</w:t>
      </w:r>
    </w:p>
    <w:p>
      <w:pPr>
        <w:pStyle w:val="BodyText"/>
      </w:pPr>
      <w:r>
        <w:t xml:space="preserve">The study of astronomy in Egypt Alexandria is not merely an academic pursuit; it is a testament to humanity’s unyielding curiosity about the cosmos. As this thesis has shown, the interplay between history and innovation ensures that Alexandria will remain a luminous beacon in the field of astronomy for years to come.</w:t>
      </w:r>
    </w:p>
    <w:bookmarkEnd w:id="26"/>
    <w:bookmarkStart w:id="27" w:name="references"/>
    <w:p>
      <w:pPr>
        <w:pStyle w:val="Heading2"/>
      </w:pPr>
      <w:r>
        <w:t xml:space="preserve">References</w:t>
      </w:r>
    </w:p>
    <w:p>
      <w:pPr>
        <w:numPr>
          <w:ilvl w:val="0"/>
          <w:numId w:val="1001"/>
        </w:numPr>
        <w:pStyle w:val="Compact"/>
      </w:pPr>
      <w:r>
        <w:t xml:space="preserve">Ptolemy, Claudius.</w:t>
      </w:r>
      <w:r>
        <w:t xml:space="preserve"> </w:t>
      </w:r>
      <w:r>
        <w:rPr>
          <w:iCs/>
          <w:i/>
        </w:rPr>
        <w:t xml:space="preserve">Almagest</w:t>
      </w:r>
      <w:r>
        <w:t xml:space="preserve">. (c. 150 CE).</w:t>
      </w:r>
    </w:p>
    <w:p>
      <w:pPr>
        <w:numPr>
          <w:ilvl w:val="0"/>
          <w:numId w:val="1001"/>
        </w:numPr>
        <w:pStyle w:val="Compact"/>
      </w:pPr>
      <w:r>
        <w:t xml:space="preserve">Gazal, A., &amp; El-Badawy, H. (2018). "Astronomical Instruments of the Ancient World: Alexandria's Legacy." Journal of Ancient History.</w:t>
      </w:r>
    </w:p>
    <w:p>
      <w:pPr>
        <w:numPr>
          <w:ilvl w:val="0"/>
          <w:numId w:val="1001"/>
        </w:numPr>
        <w:pStyle w:val="Compact"/>
      </w:pPr>
      <w:r>
        <w:t xml:space="preserve">EgyptSpace Annual Report. (2023). Ministry of Higher Education, Egypt.</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Egypt Alexandria</dc:title>
  <dc:creator/>
  <dc:language>en</dc:language>
  <cp:keywords/>
  <dcterms:created xsi:type="dcterms:W3CDTF">2026-07-21T15:17:50Z</dcterms:created>
  <dcterms:modified xsi:type="dcterms:W3CDTF">2026-07-21T15:17:50Z</dcterms:modified>
</cp:coreProperties>
</file>

<file path=docProps/custom.xml><?xml version="1.0" encoding="utf-8"?>
<Properties xmlns="http://schemas.openxmlformats.org/officeDocument/2006/custom-properties" xmlns:vt="http://schemas.openxmlformats.org/officeDocument/2006/docPropsVTypes"/>
</file>