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8b4ad61d802d78af9d58e7e2b1954fdcde2cbc7"/>
    <w:p>
      <w:pPr>
        <w:pStyle w:val="Heading1"/>
      </w:pPr>
      <w:r>
        <w:t xml:space="preserve">Master Thesis: The Role and Contributions of an Astronomer in Iran, Tehran</w:t>
      </w:r>
    </w:p>
    <w:p>
      <w:pPr>
        <w:pStyle w:val="FirstParagraph"/>
      </w:pPr>
      <w:r>
        <w:rPr>
          <w:bCs/>
          <w:b/>
        </w:rPr>
        <w:t xml:space="preserve">Astronomer:</w:t>
      </w:r>
      <w:r>
        <w:t xml:space="preserve"> </w:t>
      </w:r>
      <w:r>
        <w:t xml:space="preserve">A master's thesis titled "The Role and Contributions of an Astronomer in Iran, Tehran" explores the intersection of scientific research, cultural heritage, and academic development within the context of one of the most significant cities in modern astrophysics. This document examines how astronomers in Tehran have shaped Iran’s scientific landscape while navigating unique challenges and opportunities specific to the region.</w:t>
      </w:r>
    </w:p>
    <w:bookmarkStart w:id="20" w:name="introduction"/>
    <w:p>
      <w:pPr>
        <w:pStyle w:val="Heading2"/>
      </w:pPr>
      <w:r>
        <w:t xml:space="preserve">1. Introduction</w:t>
      </w:r>
    </w:p>
    <w:p>
      <w:pPr>
        <w:pStyle w:val="FirstParagraph"/>
      </w:pPr>
      <w:r>
        <w:rPr>
          <w:bCs/>
          <w:b/>
        </w:rPr>
        <w:t xml:space="preserve">Iran Tehran</w:t>
      </w:r>
      <w:r>
        <w:t xml:space="preserve"> </w:t>
      </w:r>
      <w:r>
        <w:t xml:space="preserve">has long been a hub for scientific innovation, particularly in the field of astronomy. As a city with a rich historical legacy in mathematics, physics, and observational science, Tehran provides an ideal environment for astronomers to pursue cutting-edge research. This thesis investigates the contributions of astronomers operating within</w:t>
      </w:r>
      <w:r>
        <w:t xml:space="preserve"> </w:t>
      </w:r>
      <w:r>
        <w:rPr>
          <w:bCs/>
          <w:b/>
        </w:rPr>
        <w:t xml:space="preserve">Iran Tehran</w:t>
      </w:r>
      <w:r>
        <w:t xml:space="preserve">, focusing on their roles in advancing astrophysical knowledge, fostering educational programs, and promoting scientific collaboration.</w:t>
      </w:r>
    </w:p>
    <w:bookmarkEnd w:id="20"/>
    <w:bookmarkStart w:id="21" w:name="historical-context-of-astronomy-in-iran"/>
    <w:p>
      <w:pPr>
        <w:pStyle w:val="Heading2"/>
      </w:pPr>
      <w:r>
        <w:t xml:space="preserve">2. Historical Context of Astronomy in Iran</w:t>
      </w:r>
    </w:p>
    <w:p>
      <w:pPr>
        <w:pStyle w:val="FirstParagraph"/>
      </w:pPr>
      <w:r>
        <w:t xml:space="preserve">Iran’s astronomical heritage dates back to ancient Persian civilizations, with figures like Al-Khwarizmi and Omar Khayyam making foundational contributions to the study of celestial mechanics. In modern times, institutions such as the University of Tehran and the Iranian National Observatory have positioned</w:t>
      </w:r>
      <w:r>
        <w:t xml:space="preserve"> </w:t>
      </w:r>
      <w:r>
        <w:rPr>
          <w:bCs/>
          <w:b/>
        </w:rPr>
        <w:t xml:space="preserve">Iran Tehran</w:t>
      </w:r>
      <w:r>
        <w:t xml:space="preserve"> </w:t>
      </w:r>
      <w:r>
        <w:t xml:space="preserve">as a center for contemporary astronomical research. The thesis highlights how this legacy continues to influence current generations of astronomers.</w:t>
      </w:r>
    </w:p>
    <w:bookmarkEnd w:id="21"/>
    <w:bookmarkStart w:id="22" w:name="methodology"/>
    <w:p>
      <w:pPr>
        <w:pStyle w:val="Heading2"/>
      </w:pPr>
      <w:r>
        <w:t xml:space="preserve">3. Methodology</w:t>
      </w:r>
    </w:p>
    <w:p>
      <w:pPr>
        <w:pStyle w:val="FirstParagraph"/>
      </w:pPr>
      <w:r>
        <w:t xml:space="preserve">This study employs a mixed-methods approach, combining qualitative analysis of historical and contemporary literature with case studies of prominent astronomers in</w:t>
      </w:r>
      <w:r>
        <w:t xml:space="preserve"> </w:t>
      </w:r>
      <w:r>
        <w:rPr>
          <w:bCs/>
          <w:b/>
        </w:rPr>
        <w:t xml:space="preserve">Iran Tehran</w:t>
      </w:r>
      <w:r>
        <w:t xml:space="preserve">. Primary sources include academic publications, institutional reports, and interviews with researchers working in the field. Secondary sources include international scientific journals and comparative analyses of global astronomical advancements.</w:t>
      </w:r>
    </w:p>
    <w:bookmarkEnd w:id="22"/>
    <w:bookmarkStart w:id="23" w:name="X893c49e7c655e608513c616e2af396bcaabd7f7"/>
    <w:p>
      <w:pPr>
        <w:pStyle w:val="Heading2"/>
      </w:pPr>
      <w:r>
        <w:t xml:space="preserve">4. Key Contributions of Astronomers in Iran Tehran</w:t>
      </w:r>
    </w:p>
    <w:p>
      <w:pPr>
        <w:pStyle w:val="FirstParagraph"/>
      </w:pPr>
      <w:r>
        <w:rPr>
          <w:bCs/>
          <w:b/>
        </w:rPr>
        <w:t xml:space="preserve">Astronomer:</w:t>
      </w:r>
      <w:r>
        <w:t xml:space="preserve"> </w:t>
      </w:r>
      <w:r>
        <w:t xml:space="preserve">The role of an astronomer in</w:t>
      </w:r>
      <w:r>
        <w:t xml:space="preserve"> </w:t>
      </w:r>
      <w:r>
        <w:rPr>
          <w:bCs/>
          <w:b/>
        </w:rPr>
        <w:t xml:space="preserve">Iran Tehran</w:t>
      </w:r>
      <w:r>
        <w:t xml:space="preserve"> </w:t>
      </w:r>
      <w:r>
        <w:t xml:space="preserve">extends beyond observational studies to include technological innovation, education, and public outreach. Notable achievements include the development of local telescope arrays, participation in international space missions, and the establishment of astronomy-focused educational programs at institutions like the University of Tehran.</w:t>
      </w:r>
    </w:p>
    <w:p>
      <w:pPr>
        <w:pStyle w:val="BodyText"/>
      </w:pPr>
      <w:r>
        <w:rPr>
          <w:bCs/>
          <w:b/>
        </w:rPr>
        <w:t xml:space="preserve">Iran Tehran:</w:t>
      </w:r>
      <w:r>
        <w:t xml:space="preserve"> </w:t>
      </w:r>
      <w:r>
        <w:t xml:space="preserve">The city’s strategic location provides optimal conditions for astronomical observations due to minimal light pollution and a clear view of the night sky. This has enabled astronomers in Tehran to conduct high-resolution studies of celestial phenomena, such as exoplanet detection and cosmic microwave background analysis.</w:t>
      </w:r>
    </w:p>
    <w:bookmarkEnd w:id="23"/>
    <w:bookmarkStart w:id="24" w:name="X2e971afeec5f826b58f0854e47cf9e3c534da43"/>
    <w:p>
      <w:pPr>
        <w:pStyle w:val="Heading2"/>
      </w:pPr>
      <w:r>
        <w:t xml:space="preserve">5. Challenges Faced by Astronomers in Iran Tehran</w:t>
      </w:r>
    </w:p>
    <w:p>
      <w:pPr>
        <w:pStyle w:val="FirstParagraph"/>
      </w:pPr>
      <w:r>
        <w:rPr>
          <w:bCs/>
          <w:b/>
        </w:rPr>
        <w:t xml:space="preserve">Astronomer:</w:t>
      </w:r>
      <w:r>
        <w:t xml:space="preserve"> </w:t>
      </w:r>
      <w:r>
        <w:t xml:space="preserve">Despite its strengths, the field of astronomy in</w:t>
      </w:r>
      <w:r>
        <w:t xml:space="preserve"> </w:t>
      </w:r>
      <w:r>
        <w:rPr>
          <w:bCs/>
          <w:b/>
        </w:rPr>
        <w:t xml:space="preserve">Iran Tehran</w:t>
      </w:r>
      <w:r>
        <w:t xml:space="preserve"> </w:t>
      </w:r>
      <w:r>
        <w:t xml:space="preserve">faces challenges such as funding constraints, limited access to advanced instrumentation, and geopolitical barriers to international collaboration. These factors can hinder the ability of astronomers to conduct large-scale research projects or publish findings in global journals.</w:t>
      </w:r>
    </w:p>
    <w:p>
      <w:pPr>
        <w:pStyle w:val="BodyText"/>
      </w:pPr>
      <w:r>
        <w:rPr>
          <w:bCs/>
          <w:b/>
        </w:rPr>
        <w:t xml:space="preserve">Iran Tehran:</w:t>
      </w:r>
      <w:r>
        <w:t xml:space="preserve"> </w:t>
      </w:r>
      <w:r>
        <w:t xml:space="preserve">Additionally, the socio-political environment in Iran has influenced the accessibility of scientific resources for researchers. However, initiatives by institutions like the Iranian National Observatory have aimed to mitigate these challenges through local innovation and partnerships with international organizations.</w:t>
      </w:r>
    </w:p>
    <w:bookmarkEnd w:id="24"/>
    <w:bookmarkStart w:id="25" w:name="educational-and-institutional-framework"/>
    <w:p>
      <w:pPr>
        <w:pStyle w:val="Heading2"/>
      </w:pPr>
      <w:r>
        <w:t xml:space="preserve">6. Educational and Institutional Framework</w:t>
      </w:r>
    </w:p>
    <w:p>
      <w:pPr>
        <w:pStyle w:val="FirstParagraph"/>
      </w:pPr>
      <w:r>
        <w:rPr>
          <w:bCs/>
          <w:b/>
        </w:rPr>
        <w:t xml:space="preserve">Astronomer:</w:t>
      </w:r>
      <w:r>
        <w:t xml:space="preserve"> </w:t>
      </w:r>
      <w:r>
        <w:t xml:space="preserve">The thesis emphasizes the importance of academic institutions in cultivating expertise among astronomers in</w:t>
      </w:r>
      <w:r>
        <w:t xml:space="preserve"> </w:t>
      </w:r>
      <w:r>
        <w:rPr>
          <w:bCs/>
          <w:b/>
        </w:rPr>
        <w:t xml:space="preserve">Iran Tehran</w:t>
      </w:r>
      <w:r>
        <w:t xml:space="preserve">. Programs at the University of Tehran, for instance, offer specialized degrees in astrophysics and astronomy, producing graduates who contribute to both national and international scientific communities.</w:t>
      </w:r>
    </w:p>
    <w:p>
      <w:pPr>
        <w:pStyle w:val="BodyText"/>
      </w:pPr>
      <w:r>
        <w:rPr>
          <w:bCs/>
          <w:b/>
        </w:rPr>
        <w:t xml:space="preserve">Iran Tehran:</w:t>
      </w:r>
      <w:r>
        <w:t xml:space="preserve"> </w:t>
      </w:r>
      <w:r>
        <w:t xml:space="preserve">Furthermore, the presence of research centers like the Iranian National Observatory and collaborations with space agencies such as NASA have enhanced opportunities for astronomers in Tehran to engage in high-impact projects.</w:t>
      </w:r>
    </w:p>
    <w:bookmarkEnd w:id="25"/>
    <w:bookmarkStart w:id="26" w:name="X02195a3a8b0414ac293966bcf18e75b9b8aaa10"/>
    <w:p>
      <w:pPr>
        <w:pStyle w:val="Heading2"/>
      </w:pPr>
      <w:r>
        <w:t xml:space="preserve">7. Future Directions for Astronomers in Iran Tehran</w:t>
      </w:r>
    </w:p>
    <w:p>
      <w:pPr>
        <w:pStyle w:val="FirstParagraph"/>
      </w:pPr>
      <w:r>
        <w:rPr>
          <w:bCs/>
          <w:b/>
        </w:rPr>
        <w:t xml:space="preserve">Astronomer:</w:t>
      </w:r>
      <w:r>
        <w:t xml:space="preserve"> </w:t>
      </w:r>
      <w:r>
        <w:t xml:space="preserve">The thesis concludes by proposing strategies to strengthen the role of astronomers in</w:t>
      </w:r>
      <w:r>
        <w:t xml:space="preserve"> </w:t>
      </w:r>
      <w:r>
        <w:rPr>
          <w:bCs/>
          <w:b/>
        </w:rPr>
        <w:t xml:space="preserve">Iran Tehran</w:t>
      </w:r>
      <w:r>
        <w:t xml:space="preserve">, including increased investment in research infrastructure, expanded educational outreach, and fostering cross-border scientific partnerships. It also suggests leveraging Iran’s unique geographical position to contribute to global astronomical initiatives.</w:t>
      </w:r>
    </w:p>
    <w:p>
      <w:pPr>
        <w:pStyle w:val="BodyText"/>
      </w:pPr>
      <w:r>
        <w:rPr>
          <w:bCs/>
          <w:b/>
        </w:rPr>
        <w:t xml:space="preserve">Iran Tehran:</w:t>
      </w:r>
      <w:r>
        <w:t xml:space="preserve"> </w:t>
      </w:r>
      <w:r>
        <w:t xml:space="preserve">By addressing current limitations and building on its historical strengths,</w:t>
      </w:r>
      <w:r>
        <w:t xml:space="preserve"> </w:t>
      </w:r>
      <w:r>
        <w:rPr>
          <w:bCs/>
          <w:b/>
        </w:rPr>
        <w:t xml:space="preserve">Iran Tehran</w:t>
      </w:r>
      <w:r>
        <w:t xml:space="preserve"> </w:t>
      </w:r>
      <w:r>
        <w:t xml:space="preserve">can solidify its position as a leading center for astronomical research in the 21st century.</w:t>
      </w:r>
    </w:p>
    <w:bookmarkEnd w:id="26"/>
    <w:bookmarkStart w:id="27" w:name="conclusion"/>
    <w:p>
      <w:pPr>
        <w:pStyle w:val="Heading2"/>
      </w:pPr>
      <w:r>
        <w:t xml:space="preserve">8. Conclusion</w:t>
      </w:r>
    </w:p>
    <w:p>
      <w:pPr>
        <w:pStyle w:val="FirstParagraph"/>
      </w:pPr>
      <w:r>
        <w:t xml:space="preserve">This master’s thesis underscores the critical role of astronomers in advancing scientific knowledge within the context of</w:t>
      </w:r>
      <w:r>
        <w:t xml:space="preserve"> </w:t>
      </w:r>
      <w:r>
        <w:rPr>
          <w:bCs/>
          <w:b/>
        </w:rPr>
        <w:t xml:space="preserve">Iran Tehran</w:t>
      </w:r>
      <w:r>
        <w:t xml:space="preserve">. Through a combination of historical analysis, case studies, and forward-looking recommendations, it highlights how the city can continue to support and elevate astronomical research as a cornerstone of its academic and technological development.</w:t>
      </w:r>
    </w:p>
    <w:p>
      <w:pPr>
        <w:pStyle w:val="BodyText"/>
      </w:pPr>
      <w:r>
        <w:rPr>
          <w:iCs/>
          <w:i/>
        </w:rPr>
        <w:t xml:space="preserve">Keywords: Master Thesis, Astronomer, Iran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 in Iran Tehran</dc:title>
  <dc:creator/>
  <dc:language>en</dc:language>
  <cp:keywords/>
  <dcterms:created xsi:type="dcterms:W3CDTF">2026-07-13T21:19:08Z</dcterms:created>
  <dcterms:modified xsi:type="dcterms:W3CDTF">2026-07-13T21:19:08Z</dcterms:modified>
</cp:coreProperties>
</file>

<file path=docProps/custom.xml><?xml version="1.0" encoding="utf-8"?>
<Properties xmlns="http://schemas.openxmlformats.org/officeDocument/2006/custom-properties" xmlns:vt="http://schemas.openxmlformats.org/officeDocument/2006/docPropsVTypes"/>
</file>