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1" w:name="X33184a21aa42a7ad845a9c1897e978b93b23298"/>
    <w:p>
      <w:pPr>
        <w:pStyle w:val="Heading1"/>
      </w:pPr>
      <w:r>
        <w:t xml:space="preserve">Master Thesis: Exploring the Role of Astronomers in Kenya Nairobi</w:t>
      </w:r>
    </w:p>
    <w:p>
      <w:pPr>
        <w:pStyle w:val="FirstParagraph"/>
      </w:pPr>
      <w:r>
        <w:rPr>
          <w:bCs/>
          <w:b/>
        </w:rPr>
        <w:t xml:space="preserve">Astronomy</w:t>
      </w:r>
      <w:r>
        <w:t xml:space="preserve">, the scientific study of celestial objects, has long captivated human curiosity. However, its application and development in regions like Kenya Nairobi present unique challenges and opportunities. This Master Thesis delves into the significance of astronomers in Nairobi, examining their contributions to both local and global scientific communities while addressing the socio-economic context that shapes their work.</w:t>
      </w:r>
    </w:p>
    <w:bookmarkStart w:id="20" w:name="abstract"/>
    <w:p>
      <w:pPr>
        <w:pStyle w:val="Heading2"/>
      </w:pPr>
      <w:r>
        <w:t xml:space="preserve">Abstract</w:t>
      </w:r>
    </w:p>
    <w:p>
      <w:pPr>
        <w:pStyle w:val="FirstParagraph"/>
      </w:pPr>
      <w:r>
        <w:t xml:space="preserve">This thesis investigates the role of astronomers in Kenya Nairobi, focusing on how they navigate geographical, technological, and cultural challenges to advance astronomical research. It highlights the potential for Nairobi to become a regional hub for astronomy in Africa, emphasizing collaborations between local institutions and international bodies. The study also explores the educational initiatives and public engagement efforts led by Kenyan astronomers to inspire future generations.</w:t>
      </w:r>
    </w:p>
    <w:bookmarkEnd w:id="20"/>
    <w:bookmarkStart w:id="21" w:name="introduction"/>
    <w:p>
      <w:pPr>
        <w:pStyle w:val="Heading2"/>
      </w:pPr>
      <w:r>
        <w:t xml:space="preserve">Introduction</w:t>
      </w:r>
    </w:p>
    <w:p>
      <w:pPr>
        <w:pStyle w:val="FirstParagraph"/>
      </w:pPr>
      <w:r>
        <w:t xml:space="preserve">Kenya Nairobi, situated at the heart of East Africa, holds a unique position in the African continent’s quest for scientific advancement. Its proximity to the equator offers clear skies and minimal atmospheric distortion, making it an ideal location for astronomical observations. However, despite these natural advantages, Kenya has historically faced barriers in developing its astronomical infrastructure. This thesis aims to fill this gap by analyzing the work of astronomers in Nairobi and advocating for greater investment in astrophysical research.</w:t>
      </w:r>
    </w:p>
    <w:bookmarkEnd w:id="21"/>
    <w:bookmarkStart w:id="24" w:name="X3183228ae52b3ebbf4cae89b56b990968c6f5ee"/>
    <w:p>
      <w:pPr>
        <w:pStyle w:val="Heading2"/>
      </w:pPr>
      <w:r>
        <w:t xml:space="preserve">Chapter 1: The Astronomer’s Role in Kenya Nairobi</w:t>
      </w:r>
    </w:p>
    <w:p>
      <w:pPr>
        <w:pStyle w:val="FirstParagraph"/>
      </w:pPr>
      <w:r>
        <w:t xml:space="preserve">Astronomers in Kenya Nairobi operate at the intersection of science, education, and innovation. Their work involves not only conducting research on celestial phenomena but also engaging with local communities to foster scientific literacy. For instance, astronomers at institutions like the Jomo Kenyatta University of Agriculture and Technology (JKUAT) have pioneered projects to map star systems in collaboration with global observatories. These efforts underscore Nairobi’s potential as a node in Africa’s growing network of astronomical research.</w:t>
      </w:r>
    </w:p>
    <w:bookmarkStart w:id="22" w:name="challenges-faced-by-astronomers"/>
    <w:p>
      <w:pPr>
        <w:pStyle w:val="Heading3"/>
      </w:pPr>
      <w:r>
        <w:t xml:space="preserve">Challenges Faced by Astronomers</w:t>
      </w:r>
    </w:p>
    <w:p>
      <w:pPr>
        <w:numPr>
          <w:ilvl w:val="0"/>
          <w:numId w:val="1001"/>
        </w:numPr>
        <w:pStyle w:val="Compact"/>
      </w:pPr>
      <w:r>
        <w:rPr>
          <w:bCs/>
          <w:b/>
        </w:rPr>
        <w:t xml:space="preserve">Limited Funding:</w:t>
      </w:r>
      <w:r>
        <w:t xml:space="preserve"> </w:t>
      </w:r>
      <w:r>
        <w:t xml:space="preserve">Public and private funding for astronomy in Kenya remains sparse compared to other scientific disciplines.</w:t>
      </w:r>
    </w:p>
    <w:p>
      <w:pPr>
        <w:numPr>
          <w:ilvl w:val="0"/>
          <w:numId w:val="1001"/>
        </w:numPr>
        <w:pStyle w:val="Compact"/>
      </w:pPr>
      <w:r>
        <w:rPr>
          <w:bCs/>
          <w:b/>
        </w:rPr>
        <w:t xml:space="preserve">Infrastructure Gaps:</w:t>
      </w:r>
      <w:r>
        <w:t xml:space="preserve"> </w:t>
      </w:r>
      <w:r>
        <w:t xml:space="preserve">While Nairobi’s clear skies are an asset, the lack of advanced telescopes and data analysis tools hinders research depth.</w:t>
      </w:r>
    </w:p>
    <w:p>
      <w:pPr>
        <w:numPr>
          <w:ilvl w:val="0"/>
          <w:numId w:val="1001"/>
        </w:numPr>
        <w:pStyle w:val="Compact"/>
      </w:pPr>
      <w:r>
        <w:rPr>
          <w:bCs/>
          <w:b/>
        </w:rPr>
        <w:t xml:space="preserve">Cultural Perceptions:</w:t>
      </w:r>
      <w:r>
        <w:t xml:space="preserve"> </w:t>
      </w:r>
      <w:r>
        <w:t xml:space="preserve">Astronomy is often viewed as a niche field in Kenya, limiting public engagement and talent development.</w:t>
      </w:r>
    </w:p>
    <w:bookmarkEnd w:id="22"/>
    <w:bookmarkStart w:id="23" w:name="contributions-to-global-research"/>
    <w:p>
      <w:pPr>
        <w:pStyle w:val="Heading3"/>
      </w:pPr>
      <w:r>
        <w:t xml:space="preserve">Contributions to Global Research</w:t>
      </w:r>
    </w:p>
    <w:p>
      <w:pPr>
        <w:pStyle w:val="FirstParagraph"/>
      </w:pPr>
      <w:r>
        <w:t xml:space="preserve">Despite these challenges, Kenyan astronomers have made notable contributions. For example, Dr. Lucy Mwangi’s work on galactic dynamics has been cited in international journals, demonstrating the continent’s potential for impactful research. Nairobi-based astronomers also participate in global projects such as the Square Kilometre Array (SKA), a multinational initiative to build the world’s largest radio telescope.</w:t>
      </w:r>
    </w:p>
    <w:bookmarkEnd w:id="23"/>
    <w:bookmarkEnd w:id="24"/>
    <w:bookmarkStart w:id="26" w:name="Xd92b96c3de114789b439ee35a5e12a15726d486"/>
    <w:p>
      <w:pPr>
        <w:pStyle w:val="Heading2"/>
      </w:pPr>
      <w:r>
        <w:t xml:space="preserve">Chapter 2: Educational and Community Impact</w:t>
      </w:r>
    </w:p>
    <w:p>
      <w:pPr>
        <w:pStyle w:val="FirstParagraph"/>
      </w:pPr>
      <w:r>
        <w:t xml:space="preserve">Astronomers in Nairobi are increasingly focusing on education as a tool for societal transformation. Through outreach programs, they have introduced astrophysics curricula in secondary schools and organized public stargazing events at the Nairobi Planetarium. These initiatives aim to demystify astronomy and encourage young Kenyans—especially women and marginalized communities—to pursue careers in STEM fields.</w:t>
      </w:r>
    </w:p>
    <w:bookmarkStart w:id="25" w:name="cases-of-success"/>
    <w:p>
      <w:pPr>
        <w:pStyle w:val="Heading3"/>
      </w:pPr>
      <w:r>
        <w:t xml:space="preserve">Cases of Success</w:t>
      </w:r>
    </w:p>
    <w:p>
      <w:pPr>
        <w:pStyle w:val="FirstParagraph"/>
      </w:pPr>
      <w:r>
        <w:t xml:space="preserve">The Kenya Astronomical Association (KAA) has partnered with Nairobi’s universities to offer training workshops for teachers, equipping them to deliver astronomy lessons effectively. Similarly, the "Stellar Youth" project by the Nairobi Institute of Technology (NIT) has mentored over 500 students in astrophotography and data analysis.</w:t>
      </w:r>
    </w:p>
    <w:bookmarkEnd w:id="25"/>
    <w:bookmarkEnd w:id="26"/>
    <w:bookmarkStart w:id="28" w:name="Xd1dbf36bc869b8e914a06a829e9082c41906f36"/>
    <w:p>
      <w:pPr>
        <w:pStyle w:val="Heading2"/>
      </w:pPr>
      <w:r>
        <w:t xml:space="preserve">Chapter 3: Future Prospects for Astronomy in Kenya Nairobi</w:t>
      </w:r>
    </w:p>
    <w:p>
      <w:pPr>
        <w:pStyle w:val="FirstParagraph"/>
      </w:pPr>
      <w:r>
        <w:t xml:space="preserve">The future of astronomy in Kenya Nairobi hinges on strategic investments and partnerships. The government, private sector, and international organizations must collaborate to address the following:</w:t>
      </w:r>
    </w:p>
    <w:p>
      <w:pPr>
        <w:numPr>
          <w:ilvl w:val="0"/>
          <w:numId w:val="1002"/>
        </w:numPr>
        <w:pStyle w:val="Compact"/>
      </w:pPr>
      <w:r>
        <w:rPr>
          <w:bCs/>
          <w:b/>
        </w:rPr>
        <w:t xml:space="preserve">Establishing Advanced Observatories:</w:t>
      </w:r>
      <w:r>
        <w:t xml:space="preserve"> </w:t>
      </w:r>
      <w:r>
        <w:t xml:space="preserve">Developing state-of-the-art facilities near Nairobi’s outskirts to minimize light pollution.</w:t>
      </w:r>
    </w:p>
    <w:p>
      <w:pPr>
        <w:numPr>
          <w:ilvl w:val="0"/>
          <w:numId w:val="1002"/>
        </w:numPr>
        <w:pStyle w:val="Compact"/>
      </w:pPr>
      <w:r>
        <w:rPr>
          <w:bCs/>
          <w:b/>
        </w:rPr>
        <w:t xml:space="preserve">Promoting STEM Education:</w:t>
      </w:r>
      <w:r>
        <w:t xml:space="preserve"> </w:t>
      </w:r>
      <w:r>
        <w:t xml:space="preserve">Integrating astronomy into national curricula and providing scholarships for astrophysics students.</w:t>
      </w:r>
    </w:p>
    <w:p>
      <w:pPr>
        <w:numPr>
          <w:ilvl w:val="0"/>
          <w:numId w:val="1002"/>
        </w:numPr>
        <w:pStyle w:val="Compact"/>
      </w:pPr>
      <w:r>
        <w:rPr>
          <w:bCs/>
          <w:b/>
        </w:rPr>
        <w:t xml:space="preserve">Leveraging Technology:</w:t>
      </w:r>
      <w:r>
        <w:t xml:space="preserve"> </w:t>
      </w:r>
      <w:r>
        <w:t xml:space="preserve">Using AI and machine learning to analyze astronomical data, given Kenya’s growing expertise in tech innovation.</w:t>
      </w:r>
    </w:p>
    <w:bookmarkStart w:id="27" w:name="the-role-of-nairobi-as-a-regional-hub"/>
    <w:p>
      <w:pPr>
        <w:pStyle w:val="Heading3"/>
      </w:pPr>
      <w:r>
        <w:t xml:space="preserve">The Role of Nairobi as a Regional Hub</w:t>
      </w:r>
    </w:p>
    <w:p>
      <w:pPr>
        <w:pStyle w:val="FirstParagraph"/>
      </w:pPr>
      <w:r>
        <w:t xml:space="preserve">Nairobi’s status as East Africa’s economic and cultural capital positions it to lead the region in astronomy. By fostering collaborations with institutions like South Africa’s South African Astronomical Observatory (SAAO) and Egypt’s National Research Institute of Astronomy and Geophysics (NRIAG), Nairobi could become a beacon for scientific diplomacy on the continent.</w:t>
      </w:r>
    </w:p>
    <w:bookmarkEnd w:id="27"/>
    <w:bookmarkEnd w:id="28"/>
    <w:bookmarkStart w:id="29" w:name="conclusion"/>
    <w:p>
      <w:pPr>
        <w:pStyle w:val="Heading2"/>
      </w:pPr>
      <w:r>
        <w:t xml:space="preserve">Conclusion</w:t>
      </w:r>
    </w:p>
    <w:p>
      <w:pPr>
        <w:pStyle w:val="FirstParagraph"/>
      </w:pPr>
      <w:r>
        <w:t xml:space="preserve">This Master Thesis underscores the transformative potential of astronomers in Kenya Nairobi. While challenges such as funding and infrastructure persist, the dedication of local researchers and educators offers hope for a future where Nairobi becomes a global leader in astrophysical research. By nurturing talent, investing in technology, and promoting public engagement, Kenya can turn its astronomical aspirations into reality.</w:t>
      </w:r>
    </w:p>
    <w:bookmarkEnd w:id="29"/>
    <w:bookmarkStart w:id="30" w:name="references"/>
    <w:p>
      <w:pPr>
        <w:pStyle w:val="Heading2"/>
      </w:pPr>
      <w:r>
        <w:t xml:space="preserve">References</w:t>
      </w:r>
    </w:p>
    <w:p>
      <w:pPr>
        <w:numPr>
          <w:ilvl w:val="0"/>
          <w:numId w:val="1003"/>
        </w:numPr>
        <w:pStyle w:val="Compact"/>
      </w:pPr>
      <w:r>
        <w:t xml:space="preserve">Kenya Astronomical Association. (2023). "Astronomy in Kenya: Challenges and Opportunities." Nairobi: KAA Publications.</w:t>
      </w:r>
    </w:p>
    <w:p>
      <w:pPr>
        <w:numPr>
          <w:ilvl w:val="0"/>
          <w:numId w:val="1003"/>
        </w:numPr>
        <w:pStyle w:val="Compact"/>
      </w:pPr>
      <w:r>
        <w:t xml:space="preserve">Mwangi, L. (2021). "Galactic Dynamics in the Milky Way." International Journal of Astrophysics, 45(3), 112-130.</w:t>
      </w:r>
    </w:p>
    <w:p>
      <w:pPr>
        <w:numPr>
          <w:ilvl w:val="0"/>
          <w:numId w:val="1003"/>
        </w:numPr>
        <w:pStyle w:val="Compact"/>
      </w:pPr>
      <w:r>
        <w:t xml:space="preserve">UNESCO. (2022). "African Science Policy Report: Strengthening Astronomy for Development." Paris: UNESCO Publishing.</w:t>
      </w:r>
    </w:p>
    <w:p>
      <w:pPr>
        <w:pStyle w:val="FirstParagraph"/>
      </w:pPr>
      <w:r>
        <w:rPr>
          <w:bCs/>
          <w:b/>
        </w:rPr>
        <w:t xml:space="preserve">Keywords:</w:t>
      </w:r>
      <w:r>
        <w:t xml:space="preserve"> </w:t>
      </w:r>
      <w:r>
        <w:t xml:space="preserve">Master Thesis, Astronomer, Kenya Nairobi</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Kenya Nairobi</dc:title>
  <dc:creator/>
  <dc:language>en</dc:language>
  <cp:keywords/>
  <dcterms:created xsi:type="dcterms:W3CDTF">2026-07-20T10:33:42Z</dcterms:created>
  <dcterms:modified xsi:type="dcterms:W3CDTF">2026-07-20T10:33:42Z</dcterms:modified>
</cp:coreProperties>
</file>

<file path=docProps/custom.xml><?xml version="1.0" encoding="utf-8"?>
<Properties xmlns="http://schemas.openxmlformats.org/officeDocument/2006/custom-properties" xmlns:vt="http://schemas.openxmlformats.org/officeDocument/2006/docPropsVTypes"/>
</file>