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Astronomer's</w:t>
      </w:r>
      <w:r>
        <w:t xml:space="preserve"> </w:t>
      </w:r>
      <w:r>
        <w:t xml:space="preserve">Role</w:t>
      </w:r>
      <w:r>
        <w:t xml:space="preserve"> </w:t>
      </w:r>
      <w:r>
        <w:t xml:space="preserve">in</w:t>
      </w:r>
      <w:r>
        <w:t xml:space="preserve"> </w:t>
      </w:r>
      <w:r>
        <w:t xml:space="preserve">Scientific</w:t>
      </w:r>
      <w:r>
        <w:t xml:space="preserve"> </w:t>
      </w:r>
      <w:r>
        <w:t xml:space="preserve">Advancement</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6" w:name="Xdfe3fec8bbff466e1be26651413fba21e108e27"/>
    <w:p>
      <w:pPr>
        <w:pStyle w:val="Heading1"/>
      </w:pPr>
      <w:r>
        <w:t xml:space="preserve">Master Thesis: The Astronomer's Role in Scientific Advancement in Qatar Doha</w:t>
      </w:r>
    </w:p>
    <w:p>
      <w:pPr>
        <w:pStyle w:val="FirstParagraph"/>
      </w:pPr>
      <w:r>
        <w:t xml:space="preserve">This Master Thesis explores the intersection of astronomy, scientific innovation, and regional development through the lens of</w:t>
      </w:r>
      <w:r>
        <w:t xml:space="preserve"> </w:t>
      </w:r>
      <w:r>
        <w:rPr>
          <w:bCs/>
          <w:b/>
        </w:rPr>
        <w:t xml:space="preserve">Astronomer</w:t>
      </w:r>
      <w:r>
        <w:t xml:space="preserve"> </w:t>
      </w:r>
      <w:r>
        <w:t xml:space="preserve">contributions in</w:t>
      </w:r>
      <w:r>
        <w:t xml:space="preserve"> </w:t>
      </w:r>
      <w:r>
        <w:rPr>
          <w:bCs/>
          <w:b/>
        </w:rPr>
        <w:t xml:space="preserve">Qatar Doha</w:t>
      </w:r>
      <w:r>
        <w:t xml:space="preserve">. As a rapidly growing hub for STEM research and technological progress, Qatar Doha has positioned itself as a key player in global astronomical studies. This document examines the unique challenges and opportunities faced by astronomers working in this region, while highlighting their role in advancing both scientific knowledge and cultural awareness.</w:t>
      </w:r>
    </w:p>
    <w:bookmarkStart w:id="20" w:name="abstract"/>
    <w:p>
      <w:pPr>
        <w:pStyle w:val="Heading2"/>
      </w:pPr>
      <w:r>
        <w:t xml:space="preserve">Abstract</w:t>
      </w:r>
    </w:p>
    <w:p>
      <w:pPr>
        <w:pStyle w:val="FirstParagraph"/>
      </w:pPr>
      <w:r>
        <w:t xml:space="preserve">This Master Thesis investigates how</w:t>
      </w:r>
      <w:r>
        <w:t xml:space="preserve"> </w:t>
      </w:r>
      <w:r>
        <w:rPr>
          <w:bCs/>
          <w:b/>
        </w:rPr>
        <w:t xml:space="preserve">Astronomer</w:t>
      </w:r>
      <w:r>
        <w:t xml:space="preserve"> </w:t>
      </w:r>
      <w:r>
        <w:t xml:space="preserve">activities in</w:t>
      </w:r>
      <w:r>
        <w:t xml:space="preserve"> </w:t>
      </w:r>
      <w:r>
        <w:rPr>
          <w:bCs/>
          <w:b/>
        </w:rPr>
        <w:t xml:space="preserve">Qatar Doha</w:t>
      </w:r>
      <w:r>
        <w:t xml:space="preserve"> </w:t>
      </w:r>
      <w:r>
        <w:t xml:space="preserve">align with the nation’s vision for sustainable development and educational excellence. By analyzing the work of astronomers, this study evaluates their contributions to regional scientific infrastructure, public engagement in astronomy, and international collaboration. It also addresses the environmental and logistical challenges specific to</w:t>
      </w:r>
      <w:r>
        <w:t xml:space="preserve"> </w:t>
      </w:r>
      <w:r>
        <w:rPr>
          <w:bCs/>
          <w:b/>
        </w:rPr>
        <w:t xml:space="preserve">Qatar Doha</w:t>
      </w:r>
      <w:r>
        <w:t xml:space="preserve">, such as light pollution and desert conditions. The findings emphasize the critical role of astronomers in fostering a culture of inquiry within Qatar Doha’s academic institutions.</w:t>
      </w:r>
    </w:p>
    <w:bookmarkEnd w:id="20"/>
    <w:bookmarkStart w:id="21" w:name="introduction"/>
    <w:p>
      <w:pPr>
        <w:pStyle w:val="Heading2"/>
      </w:pPr>
      <w:r>
        <w:t xml:space="preserve">Introduction</w:t>
      </w:r>
    </w:p>
    <w:p>
      <w:pPr>
        <w:pStyle w:val="FirstParagraph"/>
      </w:pPr>
      <w:r>
        <w:t xml:space="preserve">Astronomy, as one of the oldest sciences, has historically been shaped by geographical and cultural contexts. In recent decades,</w:t>
      </w:r>
      <w:r>
        <w:t xml:space="preserve"> </w:t>
      </w:r>
      <w:r>
        <w:rPr>
          <w:bCs/>
          <w:b/>
        </w:rPr>
        <w:t xml:space="preserve">Qatar Doha</w:t>
      </w:r>
      <w:r>
        <w:t xml:space="preserve"> </w:t>
      </w:r>
      <w:r>
        <w:t xml:space="preserve">has emerged as a dynamic center for scientific research, driven by investments in education and infrastructure. This Master Thesis focuses on the role of</w:t>
      </w:r>
      <w:r>
        <w:t xml:space="preserve"> </w:t>
      </w:r>
      <w:r>
        <w:rPr>
          <w:bCs/>
          <w:b/>
        </w:rPr>
        <w:t xml:space="preserve">Astronomer</w:t>
      </w:r>
      <w:r>
        <w:t xml:space="preserve"> </w:t>
      </w:r>
      <w:r>
        <w:t xml:space="preserve">within this framework, examining how their work contributes to Qatar’s national goals while addressing the unique demands of conducting astronomical research in arid environments.</w:t>
      </w:r>
    </w:p>
    <w:p>
      <w:pPr>
        <w:pStyle w:val="BodyText"/>
      </w:pPr>
      <w:r>
        <w:t xml:space="preserve">The study begins by contextualizing</w:t>
      </w:r>
      <w:r>
        <w:t xml:space="preserve"> </w:t>
      </w:r>
      <w:r>
        <w:rPr>
          <w:bCs/>
          <w:b/>
        </w:rPr>
        <w:t xml:space="preserve">Qatar Doha</w:t>
      </w:r>
      <w:r>
        <w:t xml:space="preserve"> </w:t>
      </w:r>
      <w:r>
        <w:t xml:space="preserve">as a modern city with ambitious plans for technological advancement. It then delves into the practical and theoretical contributions of astronomers operating there, including their role in data analysis, public outreach, and cross-border collaboration. Finally, it assesses the impact of these efforts on both local communities and the global astronomical community.</w:t>
      </w:r>
    </w:p>
    <w:bookmarkEnd w:id="21"/>
    <w:bookmarkStart w:id="22" w:name="literature-review"/>
    <w:p>
      <w:pPr>
        <w:pStyle w:val="Heading2"/>
      </w:pPr>
      <w:r>
        <w:t xml:space="preserve">Literature Review</w:t>
      </w:r>
    </w:p>
    <w:p>
      <w:pPr>
        <w:pStyle w:val="FirstParagraph"/>
      </w:pPr>
      <w:r>
        <w:t xml:space="preserve">Existing research underscores the importance of regional astronomy programs in developing countries. Studies have shown that</w:t>
      </w:r>
      <w:r>
        <w:t xml:space="preserve"> </w:t>
      </w:r>
      <w:r>
        <w:rPr>
          <w:bCs/>
          <w:b/>
        </w:rPr>
        <w:t xml:space="preserve">Astronomer</w:t>
      </w:r>
      <w:r>
        <w:t xml:space="preserve"> </w:t>
      </w:r>
      <w:r>
        <w:t xml:space="preserve">initiatives can enhance STEM education and inspire young scientists. However, few studies focus specifically on</w:t>
      </w:r>
      <w:r>
        <w:t xml:space="preserve"> </w:t>
      </w:r>
      <w:r>
        <w:rPr>
          <w:bCs/>
          <w:b/>
        </w:rPr>
        <w:t xml:space="preserve">Qatar Doha</w:t>
      </w:r>
      <w:r>
        <w:t xml:space="preserve">, where rapid urbanization and light pollution pose significant challenges to observational astronomy.</w:t>
      </w:r>
    </w:p>
    <w:p>
      <w:pPr>
        <w:pStyle w:val="BodyText"/>
      </w:pPr>
      <w:r>
        <w:t xml:space="preserve">In contrast, international collaborations involving</w:t>
      </w:r>
      <w:r>
        <w:t xml:space="preserve"> </w:t>
      </w:r>
      <w:r>
        <w:rPr>
          <w:bCs/>
          <w:b/>
        </w:rPr>
        <w:t xml:space="preserve">Qatar Doha</w:t>
      </w:r>
      <w:r>
        <w:t xml:space="preserve">, such as the construction of the Atacama Large Millimeter/submillimeter Array (ALMA) in Chile or participation in satellite-based projects, highlight the region’s growing influence. These efforts demonstrate how astronomers based in</w:t>
      </w:r>
      <w:r>
        <w:t xml:space="preserve"> </w:t>
      </w:r>
      <w:r>
        <w:rPr>
          <w:bCs/>
          <w:b/>
        </w:rPr>
        <w:t xml:space="preserve">Qatar Doha</w:t>
      </w:r>
      <w:r>
        <w:t xml:space="preserve"> </w:t>
      </w:r>
      <w:r>
        <w:t xml:space="preserve">can contribute to global research despite local constraints.</w:t>
      </w:r>
    </w:p>
    <w:bookmarkEnd w:id="22"/>
    <w:bookmarkStart w:id="23" w:name="methodology"/>
    <w:p>
      <w:pPr>
        <w:pStyle w:val="Heading2"/>
      </w:pPr>
      <w:r>
        <w:t xml:space="preserve">Methodology</w:t>
      </w:r>
    </w:p>
    <w:p>
      <w:pPr>
        <w:pStyle w:val="FirstParagraph"/>
      </w:pPr>
      <w:r>
        <w:t xml:space="preserve">This Master Thesis employs a qualitative and quantitative approach to analyze the work of</w:t>
      </w:r>
      <w:r>
        <w:t xml:space="preserve"> </w:t>
      </w:r>
      <w:r>
        <w:rPr>
          <w:bCs/>
          <w:b/>
        </w:rPr>
        <w:t xml:space="preserve">Astronomer</w:t>
      </w:r>
      <w:r>
        <w:t xml:space="preserve"> </w:t>
      </w:r>
      <w:r>
        <w:t xml:space="preserve">in</w:t>
      </w:r>
      <w:r>
        <w:t xml:space="preserve"> </w:t>
      </w:r>
      <w:r>
        <w:rPr>
          <w:bCs/>
          <w:b/>
        </w:rPr>
        <w:t xml:space="preserve">Qatar Doha</w:t>
      </w:r>
      <w:r>
        <w:t xml:space="preserve">. Data was collected through interviews with professionals in the field, surveys of academic institutions, and reviews of published research. Key metrics included the number of astronomy-related publications from Qatar Doha-based researchers, participation rates in international conferences, and public engagement initiatives.</w:t>
      </w:r>
    </w:p>
    <w:p>
      <w:pPr>
        <w:pStyle w:val="BodyText"/>
      </w:pPr>
      <w:r>
        <w:t xml:space="preserve">The study also considered environmental factors such as atmospheric clarity, light pollution levels (measured using tools like the Sky Quality Meter), and access to observatories. These variables were cross-referenced with data on the availability of funding for astronomical research in</w:t>
      </w:r>
      <w:r>
        <w:t xml:space="preserve"> </w:t>
      </w:r>
      <w:r>
        <w:rPr>
          <w:bCs/>
          <w:b/>
        </w:rPr>
        <w:t xml:space="preserve">Qatar Doha</w:t>
      </w:r>
      <w:r>
        <w:t xml:space="preserve">.</w:t>
      </w:r>
    </w:p>
    <w:bookmarkEnd w:id="23"/>
    <w:bookmarkStart w:id="24" w:name="results-and-discussion"/>
    <w:p>
      <w:pPr>
        <w:pStyle w:val="Heading2"/>
      </w:pPr>
      <w:r>
        <w:t xml:space="preserve">Results and Discussion</w:t>
      </w:r>
    </w:p>
    <w:p>
      <w:pPr>
        <w:pStyle w:val="FirstParagraph"/>
      </w:pPr>
      <w:r>
        <w:t xml:space="preserve">The findings reveal that despite challenges, astronomers in</w:t>
      </w:r>
      <w:r>
        <w:t xml:space="preserve"> </w:t>
      </w:r>
      <w:r>
        <w:rPr>
          <w:bCs/>
          <w:b/>
        </w:rPr>
        <w:t xml:space="preserve">Qatar Doha</w:t>
      </w:r>
      <w:r>
        <w:t xml:space="preserve"> </w:t>
      </w:r>
      <w:r>
        <w:t xml:space="preserve">are making significant contributions. For instance, the Qatar Science &amp; Technology Park (QSTP) has partnered with international institutions to develop cutting-edge astronomical software used by researchers worldwide. Additionally, public outreach programs led by local astronomers have increased interest in STEM fields among high school students in</w:t>
      </w:r>
      <w:r>
        <w:t xml:space="preserve"> </w:t>
      </w:r>
      <w:r>
        <w:rPr>
          <w:bCs/>
          <w:b/>
        </w:rPr>
        <w:t xml:space="preserve">Qatar Doha</w:t>
      </w:r>
      <w:r>
        <w:t xml:space="preserve">.</w:t>
      </w:r>
    </w:p>
    <w:p>
      <w:pPr>
        <w:pStyle w:val="BodyText"/>
      </w:pPr>
      <w:r>
        <w:t xml:space="preserve">However, environmental factors remain a barrier. Light pollution from urban areas limits ground-based observations, prompting some astronomers to rely on space telescopes or remote observatories. This has also spurred innovation in adaptive optics and data analysis techniques tailored for desert climates.</w:t>
      </w:r>
    </w:p>
    <w:p>
      <w:pPr>
        <w:pStyle w:val="BodyText"/>
      </w:pPr>
      <w:r>
        <w:t xml:space="preserve">The study further notes that</w:t>
      </w:r>
      <w:r>
        <w:t xml:space="preserve"> </w:t>
      </w:r>
      <w:r>
        <w:rPr>
          <w:bCs/>
          <w:b/>
        </w:rPr>
        <w:t xml:space="preserve">Astronomer</w:t>
      </w:r>
      <w:r>
        <w:t xml:space="preserve"> </w:t>
      </w:r>
      <w:r>
        <w:t xml:space="preserve">in</w:t>
      </w:r>
      <w:r>
        <w:t xml:space="preserve"> </w:t>
      </w:r>
      <w:r>
        <w:rPr>
          <w:bCs/>
          <w:b/>
        </w:rPr>
        <w:t xml:space="preserve">Qatar Doha</w:t>
      </w:r>
      <w:r>
        <w:t xml:space="preserve"> </w:t>
      </w:r>
      <w:r>
        <w:t xml:space="preserve">are increasingly collaborating with engineers and policymakers to create infrastructure that supports both scientific research and sustainable urban development. For example, proposals for dark sky reserves near the city aim to mitigate light pollution while promoting tourism.</w:t>
      </w:r>
    </w:p>
    <w:bookmarkEnd w:id="24"/>
    <w:bookmarkStart w:id="25" w:name="conclusion"/>
    <w:p>
      <w:pPr>
        <w:pStyle w:val="Heading2"/>
      </w:pPr>
      <w:r>
        <w:t xml:space="preserve">Conclusion</w:t>
      </w:r>
    </w:p>
    <w:p>
      <w:pPr>
        <w:pStyle w:val="FirstParagraph"/>
      </w:pPr>
      <w:r>
        <w:t xml:space="preserve">This Master Thesis highlights the pivotal role of</w:t>
      </w:r>
      <w:r>
        <w:t xml:space="preserve"> </w:t>
      </w:r>
      <w:r>
        <w:rPr>
          <w:bCs/>
          <w:b/>
        </w:rPr>
        <w:t xml:space="preserve">Astronomer</w:t>
      </w:r>
      <w:r>
        <w:t xml:space="preserve"> </w:t>
      </w:r>
      <w:r>
        <w:t xml:space="preserve">in advancing scientific progress within</w:t>
      </w:r>
      <w:r>
        <w:t xml:space="preserve"> </w:t>
      </w:r>
      <w:r>
        <w:rPr>
          <w:bCs/>
          <w:b/>
        </w:rPr>
        <w:t xml:space="preserve">Qatar Doha</w:t>
      </w:r>
      <w:r>
        <w:t xml:space="preserve">. By overcoming environmental challenges and leveraging global partnerships, astronomers have contributed to the region’s transformation into a hub for innovation. Their work not only enhances our understanding of the universe but also aligns with Qatar’s broader goals of fostering education, sustainability, and technological leadership.</w:t>
      </w:r>
    </w:p>
    <w:p>
      <w:pPr>
        <w:pStyle w:val="BodyText"/>
      </w:pPr>
      <w:r>
        <w:t xml:space="preserve">The future success of</w:t>
      </w:r>
      <w:r>
        <w:t xml:space="preserve"> </w:t>
      </w:r>
      <w:r>
        <w:rPr>
          <w:bCs/>
          <w:b/>
        </w:rPr>
        <w:t xml:space="preserve">Astronomer</w:t>
      </w:r>
      <w:r>
        <w:t xml:space="preserve"> </w:t>
      </w:r>
      <w:r>
        <w:t xml:space="preserve">in</w:t>
      </w:r>
      <w:r>
        <w:t xml:space="preserve"> </w:t>
      </w:r>
      <w:r>
        <w:rPr>
          <w:bCs/>
          <w:b/>
        </w:rPr>
        <w:t xml:space="preserve">Qatar Doha</w:t>
      </w:r>
      <w:r>
        <w:t xml:space="preserve"> </w:t>
      </w:r>
      <w:r>
        <w:t xml:space="preserve">will depend on continued investment in infrastructure, interdisciplinary collaboration, and public engagement. As this Master Thesis concludes, the story of astronomy in</w:t>
      </w:r>
      <w:r>
        <w:t xml:space="preserve"> </w:t>
      </w:r>
      <w:r>
        <w:rPr>
          <w:bCs/>
          <w:b/>
        </w:rPr>
        <w:t xml:space="preserve">Qatar Doha</w:t>
      </w:r>
      <w:r>
        <w:t xml:space="preserve"> </w:t>
      </w:r>
      <w:r>
        <w:t xml:space="preserve">is one of resilience, adaptation, and a commitment to pushing the boundaries of human knowledge.</w:t>
      </w:r>
    </w:p>
    <w:p>
      <w:pPr>
        <w:pStyle w:val="BodyText"/>
      </w:pPr>
      <w:r>
        <w:rPr>
          <w:iCs/>
          <w:i/>
        </w:rPr>
        <w:t xml:space="preserve">Word count: 850+</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Astronomer's Role in Scientific Advancement in Qatar Doha</dc:title>
  <dc:creator/>
  <dc:language>en</dc:language>
  <cp:keywords/>
  <dcterms:created xsi:type="dcterms:W3CDTF">2026-07-14T04:08:24Z</dcterms:created>
  <dcterms:modified xsi:type="dcterms:W3CDTF">2026-07-14T04:08:24Z</dcterms:modified>
</cp:coreProperties>
</file>

<file path=docProps/custom.xml><?xml version="1.0" encoding="utf-8"?>
<Properties xmlns="http://schemas.openxmlformats.org/officeDocument/2006/custom-properties" xmlns:vt="http://schemas.openxmlformats.org/officeDocument/2006/docPropsVTypes"/>
</file>