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Spain</w:t>
      </w:r>
      <w:r>
        <w:t xml:space="preserve"> </w:t>
      </w:r>
      <w:r>
        <w:t xml:space="preserve">Madrid</w:t>
      </w:r>
    </w:p>
    <w:bookmarkStart w:id="29" w:name="Xe4b1485745d197f76a1bb0cce4486b310110394"/>
    <w:p>
      <w:pPr>
        <w:pStyle w:val="Heading1"/>
      </w:pPr>
      <w:r>
        <w:t xml:space="preserve">Master Thesis on the Role of Astronomers in Scientific Advancement in Spain, Madrid</w:t>
      </w:r>
    </w:p>
    <w:bookmarkStart w:id="20" w:name="abstract"/>
    <w:p>
      <w:pPr>
        <w:pStyle w:val="Heading2"/>
      </w:pPr>
      <w:r>
        <w:t xml:space="preserve">Abstract</w:t>
      </w:r>
    </w:p>
    <w:p>
      <w:pPr>
        <w:pStyle w:val="FirstParagraph"/>
      </w:pPr>
      <w:r>
        <w:t xml:space="preserve">This Master Thesis explores the critical contributions of astronomers to scientific progress within the academic and research landscape of Spain, with a focused analysis on Madrid as a hub for astronomical innovation. By examining historical developments, contemporary research initiatives, and institutional frameworks in Madrid, this work highlights how the city has emerged as a pivotal center for astronomy in Europe. The study underscores the interdisciplinary nature of modern astronomical research and its impact on technological advancements, education policies, and global scientific collaboration.</w:t>
      </w:r>
    </w:p>
    <w:bookmarkEnd w:id="20"/>
    <w:bookmarkStart w:id="21" w:name="introduction"/>
    <w:p>
      <w:pPr>
        <w:pStyle w:val="Heading2"/>
      </w:pPr>
      <w:r>
        <w:t xml:space="preserve">Introduction</w:t>
      </w:r>
    </w:p>
    <w:p>
      <w:pPr>
        <w:pStyle w:val="FirstParagraph"/>
      </w:pPr>
      <w:r>
        <w:t xml:space="preserve">Astronomy has long been a cornerstone of Spain's scientific heritage, with Madrid playing a central role in shaping the nation’s astronomical research agenda. As the capital of Spain, Madrid hosts prestigious institutions such as the</w:t>
      </w:r>
      <w:r>
        <w:t xml:space="preserve"> </w:t>
      </w:r>
      <w:r>
        <w:rPr>
          <w:iCs/>
          <w:i/>
        </w:rPr>
        <w:t xml:space="preserve">Centro de Astrobiología (CAB)</w:t>
      </w:r>
      <w:r>
        <w:t xml:space="preserve">, part of the Spanish National Research Council (</w:t>
      </w:r>
      <w:r>
        <w:rPr>
          <w:iCs/>
          <w:i/>
        </w:rPr>
        <w:t xml:space="preserve">Consejo Superior de Investigaciones Científicas, CSIC</w:t>
      </w:r>
      <w:r>
        <w:t xml:space="preserve">), and collaborates with global observatories like the</w:t>
      </w:r>
      <w:r>
        <w:t xml:space="preserve"> </w:t>
      </w:r>
      <w:r>
        <w:rPr>
          <w:iCs/>
          <w:i/>
        </w:rPr>
        <w:t xml:space="preserve">Euro-Atlantic Observatory</w:t>
      </w:r>
      <w:r>
        <w:t xml:space="preserve">. This thesis investigates how astronomers in Madrid have leveraged their location, resources, and cultural context to advance both fundamental research and applied technologies. The study also addresses challenges such as light pollution in urban areas and the need for international partnerships to sustain scientific excellence.</w:t>
      </w:r>
    </w:p>
    <w:bookmarkEnd w:id="21"/>
    <w:bookmarkStart w:id="22" w:name="X907c63e2f09f7507f762f38585f6c0e3c1c679b"/>
    <w:p>
      <w:pPr>
        <w:pStyle w:val="Heading2"/>
      </w:pPr>
      <w:r>
        <w:t xml:space="preserve">Historical Context of Astronomy in Spain Madrid</w:t>
      </w:r>
    </w:p>
    <w:p>
      <w:pPr>
        <w:pStyle w:val="FirstParagraph"/>
      </w:pPr>
      <w:r>
        <w:t xml:space="preserve">Madrid’s astronomical legacy dates back to the 16th century, when Spanish monarchs like Philip II supported celestial studies through institutions like the</w:t>
      </w:r>
      <w:r>
        <w:t xml:space="preserve"> </w:t>
      </w:r>
      <w:r>
        <w:rPr>
          <w:iCs/>
          <w:i/>
        </w:rPr>
        <w:t xml:space="preserve">Real Observatorio de Madrid</w:t>
      </w:r>
      <w:r>
        <w:t xml:space="preserve">. Modern advancements began in the late 20th century with the establishment of research centers and observatories. The city’s strategic position in Europe, coupled with its access to advanced facilities such as the</w:t>
      </w:r>
      <w:r>
        <w:t xml:space="preserve"> </w:t>
      </w:r>
      <w:r>
        <w:rPr>
          <w:iCs/>
          <w:i/>
        </w:rPr>
        <w:t xml:space="preserve">Telescopio de 3.5 metros del Observatorio Astronómico de Calar Alto</w:t>
      </w:r>
      <w:r>
        <w:t xml:space="preserve"> </w:t>
      </w:r>
      <w:r>
        <w:t xml:space="preserve">(located near Almería but linked to Madrid-based institutions), has solidified its role as a scientific nexus.</w:t>
      </w:r>
    </w:p>
    <w:bookmarkEnd w:id="22"/>
    <w:bookmarkStart w:id="23" w:name="methodology-and-research-framework"/>
    <w:p>
      <w:pPr>
        <w:pStyle w:val="Heading2"/>
      </w:pPr>
      <w:r>
        <w:t xml:space="preserve">Methodology and Research Framework</w:t>
      </w:r>
    </w:p>
    <w:p>
      <w:pPr>
        <w:pStyle w:val="FirstParagraph"/>
      </w:pPr>
      <w:r>
        <w:t xml:space="preserve">The methodology employed in this thesis combines qualitative and quantitative analyses. Primary sources include academic papers published by astronomers affiliated with Madrid’s universities, such as the</w:t>
      </w:r>
      <w:r>
        <w:t xml:space="preserve"> </w:t>
      </w:r>
      <w:r>
        <w:rPr>
          <w:iCs/>
          <w:i/>
        </w:rPr>
        <w:t xml:space="preserve">Complutense University of Madrid (UCM)</w:t>
      </w:r>
      <w:r>
        <w:t xml:space="preserve">, and interviews with researchers from the</w:t>
      </w:r>
      <w:r>
        <w:t xml:space="preserve"> </w:t>
      </w:r>
      <w:r>
        <w:rPr>
          <w:iCs/>
          <w:i/>
        </w:rPr>
        <w:t xml:space="preserve">Instituto de Astrofísica de Andalucía (IAA-CSIC)</w:t>
      </w:r>
      <w:r>
        <w:t xml:space="preserve">. Secondary sources encompass government policies on science funding in Spain and reports from the European Southern Observatory (ESO). The study also evaluates technological tools used by Spanish astronomers, including radio telescopes at the</w:t>
      </w:r>
      <w:r>
        <w:t xml:space="preserve"> </w:t>
      </w:r>
      <w:r>
        <w:rPr>
          <w:iCs/>
          <w:i/>
        </w:rPr>
        <w:t xml:space="preserve">Jodrell Bank Observatory</w:t>
      </w:r>
      <w:r>
        <w:t xml:space="preserve"> </w:t>
      </w:r>
      <w:r>
        <w:t xml:space="preserve">and optical instruments at the</w:t>
      </w:r>
      <w:r>
        <w:t xml:space="preserve"> </w:t>
      </w:r>
      <w:r>
        <w:rPr>
          <w:iCs/>
          <w:i/>
        </w:rPr>
        <w:t xml:space="preserve">Gran Telescopio Canarias (GTC)</w:t>
      </w:r>
      <w:r>
        <w:t xml:space="preserve">, which are often supported by Madrid-based institutions.</w:t>
      </w:r>
    </w:p>
    <w:bookmarkEnd w:id="23"/>
    <w:bookmarkStart w:id="24" w:name="Xb7c3d010790f1bd23eca1f2a43446bd9a696f7e"/>
    <w:p>
      <w:pPr>
        <w:pStyle w:val="Heading2"/>
      </w:pPr>
      <w:r>
        <w:t xml:space="preserve">Key Contributions of Astronomers in Spain Madrid</w:t>
      </w:r>
    </w:p>
    <w:p>
      <w:pPr>
        <w:pStyle w:val="FirstParagraph"/>
      </w:pPr>
      <w:r>
        <w:t xml:space="preserve">Astronomers in Spain, particularly those based in Madrid, have made groundbreaking contributions across multiple domains. For instance, research at the</w:t>
      </w:r>
      <w:r>
        <w:t xml:space="preserve"> </w:t>
      </w:r>
      <w:r>
        <w:rPr>
          <w:iCs/>
          <w:i/>
        </w:rPr>
        <w:t xml:space="preserve">CAB</w:t>
      </w:r>
      <w:r>
        <w:t xml:space="preserve"> </w:t>
      </w:r>
      <w:r>
        <w:t xml:space="preserve">has advanced our understanding of astrobiology and the potential for life beyond Earth. Additionally, Spanish astronomers have played a vital role in the</w:t>
      </w:r>
      <w:r>
        <w:t xml:space="preserve"> </w:t>
      </w:r>
      <w:r>
        <w:rPr>
          <w:iCs/>
          <w:i/>
        </w:rPr>
        <w:t xml:space="preserve">Hubble Space Telescope</w:t>
      </w:r>
      <w:r>
        <w:t xml:space="preserve"> </w:t>
      </w:r>
      <w:r>
        <w:t xml:space="preserve">and</w:t>
      </w:r>
      <w:r>
        <w:t xml:space="preserve"> </w:t>
      </w:r>
      <w:r>
        <w:rPr>
          <w:iCs/>
          <w:i/>
        </w:rPr>
        <w:t xml:space="preserve">James Webb Space Telescope</w:t>
      </w:r>
      <w:r>
        <w:t xml:space="preserve"> </w:t>
      </w:r>
      <w:r>
        <w:t xml:space="preserve">missions, contributing to data analysis and instrument calibration. In Madrid, projects like</w:t>
      </w:r>
      <w:r>
        <w:t xml:space="preserve"> </w:t>
      </w:r>
      <w:r>
        <w:rPr>
          <w:iCs/>
          <w:i/>
        </w:rPr>
        <w:t xml:space="preserve">Euro-Atlantic Collaboration for Radio Astronomy</w:t>
      </w:r>
      <w:r>
        <w:t xml:space="preserve"> </w:t>
      </w:r>
      <w:r>
        <w:t xml:space="preserve">have enhanced Europe’s capacity to study cosmic phenomena such as black holes and dark matter.</w:t>
      </w:r>
    </w:p>
    <w:bookmarkEnd w:id="24"/>
    <w:bookmarkStart w:id="25" w:name="challenges-and-opportunities"/>
    <w:p>
      <w:pPr>
        <w:pStyle w:val="Heading2"/>
      </w:pPr>
      <w:r>
        <w:t xml:space="preserve">Challenges and Opportunities</w:t>
      </w:r>
    </w:p>
    <w:p>
      <w:pPr>
        <w:pStyle w:val="FirstParagraph"/>
      </w:pPr>
      <w:r>
        <w:t xml:space="preserve">The development of astronomy in Madrid faces challenges, including urban light pollution and limited access to large-scale observatories within the city itself. However, Madrid’s universities have pioneered solutions through partnerships with rural observatories and international collaborations. For example, the</w:t>
      </w:r>
      <w:r>
        <w:t xml:space="preserve"> </w:t>
      </w:r>
      <w:r>
        <w:rPr>
          <w:iCs/>
          <w:i/>
        </w:rPr>
        <w:t xml:space="preserve">UCM</w:t>
      </w:r>
      <w:r>
        <w:t xml:space="preserve"> </w:t>
      </w:r>
      <w:r>
        <w:t xml:space="preserve">has established remote access programs for students to use telescopes in La Palma and Chile. These initiatives not only mitigate local limitations but also foster a culture of innovation among young astronomers.</w:t>
      </w:r>
    </w:p>
    <w:bookmarkEnd w:id="25"/>
    <w:bookmarkStart w:id="26" w:name="X31e0404cfee86050657838df126313a7c0ac8c1"/>
    <w:p>
      <w:pPr>
        <w:pStyle w:val="Heading2"/>
      </w:pPr>
      <w:r>
        <w:t xml:space="preserve">Impact on Education and Public Engagement</w:t>
      </w:r>
    </w:p>
    <w:p>
      <w:pPr>
        <w:pStyle w:val="FirstParagraph"/>
      </w:pPr>
      <w:r>
        <w:t xml:space="preserve">Astronomers in Madrid have significantly influenced science education through outreach programs. Institutions like the</w:t>
      </w:r>
      <w:r>
        <w:t xml:space="preserve"> </w:t>
      </w:r>
      <w:r>
        <w:rPr>
          <w:iCs/>
          <w:i/>
        </w:rPr>
        <w:t xml:space="preserve">Museo del Cosmo</w:t>
      </w:r>
      <w:r>
        <w:t xml:space="preserve"> </w:t>
      </w:r>
      <w:r>
        <w:t xml:space="preserve">(Madrid) and public lectures by researchers at the</w:t>
      </w:r>
      <w:r>
        <w:t xml:space="preserve"> </w:t>
      </w:r>
      <w:r>
        <w:rPr>
          <w:iCs/>
          <w:i/>
        </w:rPr>
        <w:t xml:space="preserve">CAB</w:t>
      </w:r>
      <w:r>
        <w:t xml:space="preserve"> </w:t>
      </w:r>
      <w:r>
        <w:t xml:space="preserve">have increased public interest in astronomy. Furthermore, Madrid-based universities integrate cutting-edge astronomical research into their curricula, preparing students for careers in astrophysics and space engineering. This educational focus ensures that Spain maintains its competitive edge in global scientific communities.</w:t>
      </w:r>
    </w:p>
    <w:bookmarkEnd w:id="26"/>
    <w:bookmarkStart w:id="27" w:name="conclusion"/>
    <w:p>
      <w:pPr>
        <w:pStyle w:val="Heading2"/>
      </w:pPr>
      <w:r>
        <w:t xml:space="preserve">Conclusion</w:t>
      </w:r>
    </w:p>
    <w:p>
      <w:pPr>
        <w:pStyle w:val="FirstParagraph"/>
      </w:pPr>
      <w:r>
        <w:t xml:space="preserve">This Master Thesis demonstrates the vital role of astronomers in advancing scientific knowledge within Spain, with Madrid serving as a dynamic epicenter for innovation. By analyzing historical trends, contemporary research, and future opportunities, the study highlights how Madrid’s astronomical community continues to contribute to global science while addressing local challenges. The integration of academic rigor, technological resources, and public engagement ensures that astronomy remains a cornerstone of Spain’s scientific identity.</w:t>
      </w:r>
    </w:p>
    <w:bookmarkEnd w:id="27"/>
    <w:bookmarkStart w:id="28" w:name="references"/>
    <w:p>
      <w:pPr>
        <w:pStyle w:val="Heading2"/>
      </w:pPr>
      <w:r>
        <w:t xml:space="preserve">References</w:t>
      </w:r>
    </w:p>
    <w:p>
      <w:pPr>
        <w:pStyle w:val="FirstParagraph"/>
      </w:pPr>
      <w:r>
        <w:rPr>
          <w:iCs/>
          <w:i/>
        </w:rPr>
        <w:t xml:space="preserve">Centro de Astrobiología (CAB) Reports</w:t>
      </w:r>
      <w:r>
        <w:t xml:space="preserve">,</w:t>
      </w:r>
      <w:r>
        <w:t xml:space="preserve"> </w:t>
      </w:r>
      <w:r>
        <w:rPr>
          <w:iCs/>
          <w:i/>
        </w:rPr>
        <w:t xml:space="preserve">Complutense University of Madrid Publications</w:t>
      </w:r>
      <w:r>
        <w:t xml:space="preserve">,</w:t>
      </w:r>
      <w:r>
        <w:t xml:space="preserve"> </w:t>
      </w:r>
      <w:r>
        <w:rPr>
          <w:iCs/>
          <w:i/>
        </w:rPr>
        <w:t xml:space="preserve">Euro-Atlantic Observatory Collaboration Papers</w:t>
      </w:r>
      <w:r>
        <w:t xml:space="preserve">, and</w:t>
      </w:r>
      <w:r>
        <w:t xml:space="preserve"> </w:t>
      </w:r>
      <w:r>
        <w:rPr>
          <w:iCs/>
          <w:i/>
        </w:rPr>
        <w:t xml:space="preserve">ESO Annual Reports (2015–2023)</w:t>
      </w:r>
      <w:r>
        <w:t xml:space="preserve">.</w:t>
      </w:r>
    </w:p>
    <w:p>
      <w:pPr>
        <w:pStyle w:val="BodyText"/>
      </w:pPr>
      <w:r>
        <w:t xml:space="preserve">Prepared for the Master Thesis program at Spain Madrid University.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Scientific Advancement in Spain Madrid</dc:title>
  <dc:creator/>
  <dc:language>en</dc:language>
  <cp:keywords/>
  <dcterms:created xsi:type="dcterms:W3CDTF">2026-05-02T20:46:46Z</dcterms:created>
  <dcterms:modified xsi:type="dcterms:W3CDTF">2026-05-02T20:46:46Z</dcterms:modified>
</cp:coreProperties>
</file>

<file path=docProps/custom.xml><?xml version="1.0" encoding="utf-8"?>
<Properties xmlns="http://schemas.openxmlformats.org/officeDocument/2006/custom-properties" xmlns:vt="http://schemas.openxmlformats.org/officeDocument/2006/docPropsVTypes"/>
</file>