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Switzerland</w:t>
      </w:r>
      <w:r>
        <w:t xml:space="preserve"> </w:t>
      </w:r>
      <w:r>
        <w:t xml:space="preserve">Zurich</w:t>
      </w:r>
    </w:p>
    <w:bookmarkStart w:id="20" w:name="Xea876e4522309d95ac65b5ec10568143cd4b0d4"/>
    <w:p>
      <w:pPr>
        <w:pStyle w:val="Heading1"/>
      </w:pPr>
      <w:r>
        <w:t xml:space="preserve">Master Thesis: The Role of Astronomers in Switzerland Zurich</w:t>
      </w:r>
    </w:p>
    <w:p>
      <w:pPr>
        <w:pStyle w:val="FirstParagraph"/>
      </w:pPr>
      <w:r>
        <w:rPr>
          <w:bCs/>
          <w:b/>
        </w:rPr>
        <w:t xml:space="preserve">Astronomers in Switzerland Zurich</w:t>
      </w:r>
      <w:r>
        <w:t xml:space="preserve"> </w:t>
      </w:r>
      <w:r>
        <w:t xml:space="preserve">represent a unique intersection of scientific innovation, academic excellence, and geographical advantage. As part of my Master Thesis at the University of Zurich (UZH) or ETH Zurich, this research explores the contributions of astronomers to both local and global astronomical advancements. The focus is on how astronomers in this region leverage Switzerland’s infrastructure, such as the European Southern Observatory (ESO) headquarters in Garching bei München, but also its proximity to critical observatories like those in Chile. This thesis examines the challenges and opportunities faced by astronomers working within the Swiss academic framework while contributing to international projects.</w:t>
      </w:r>
    </w:p>
    <w:bookmarkEnd w:id="20"/>
    <w:bookmarkStart w:id="21" w:name="introduction"/>
    <w:p>
      <w:pPr>
        <w:pStyle w:val="Heading2"/>
      </w:pPr>
      <w:r>
        <w:t xml:space="preserve">Introduction</w:t>
      </w:r>
    </w:p>
    <w:p>
      <w:pPr>
        <w:pStyle w:val="FirstParagraph"/>
      </w:pPr>
      <w:r>
        <w:rPr>
          <w:bCs/>
          <w:b/>
        </w:rPr>
        <w:t xml:space="preserve">Astronomer</w:t>
      </w:r>
      <w:r>
        <w:t xml:space="preserve"> </w:t>
      </w:r>
      <w:r>
        <w:t xml:space="preserve">is a profession that demands not only technical expertise but also a commitment to interdisciplinary collaboration. In the context of Switzerland Zurich, astronomers operate within a vibrant ecosystem of research institutions, technological innovation hubs, and cultural diversity. This Master Thesis investigates how Swiss-based astronomers contribute to cutting-edge research in fields such as exoplanet detection, cosmology, and astrophysics while navigating the unique demands of academic life in Zurich.</w:t>
      </w:r>
    </w:p>
    <w:p>
      <w:pPr>
        <w:pStyle w:val="BodyText"/>
      </w:pPr>
      <w:r>
        <w:t xml:space="preserve">Zurich’s reputation as a center for precision engineering and scientific research makes it an ideal location to study the role of astronomers. Institutions like ETH Zurich and UZH provide state-of-the-art facilities, fostering a collaborative environment where theoretical and observational astronomy converge. This thesis also considers the societal impact of astronomical research in Switzerland, including public engagement initiatives led by Swiss astronomers.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First, a review of existing literature on the work of Swiss astronomers was conducted, focusing on publications from the last decade in journals such as</w:t>
      </w:r>
      <w:r>
        <w:t xml:space="preserve"> </w:t>
      </w:r>
      <w:r>
        <w:rPr>
          <w:iCs/>
          <w:i/>
        </w:rPr>
        <w:t xml:space="preserve">Astronomy &amp; Astrophysics</w:t>
      </w:r>
      <w:r>
        <w:t xml:space="preserve">. Second, interviews with practicing astronomers in Zurich were carried out to understand their daily challenges, research priorities, and interactions with international collaborators. Finally, data from institutional reports and funding bodies (e.g., Swiss National Science Foundation) were analyzed to evaluate trends in astronomical research investment.</w:t>
      </w:r>
    </w:p>
    <w:p>
      <w:pPr>
        <w:pStyle w:val="BodyText"/>
      </w:pPr>
      <w:r>
        <w:t xml:space="preserve">Particular attention was given to the role of Switzerland Zurich as a hub for astronomy. For instance, the presence of ESO’s headquarters in nearby Munich and its collaboration with Zurich-based institutions highlights the region’s significance in observational astronomy. This thesis also examines how Swiss astronomers contribute to large-scale projects like the James Webb Space Telescope (JWST) or ground-based initiatives such as the Extremely Large Telescope (ELT).</w:t>
      </w:r>
    </w:p>
    <w:bookmarkEnd w:id="22"/>
    <w:bookmarkStart w:id="23" w:name="findings-and-analysis"/>
    <w:p>
      <w:pPr>
        <w:pStyle w:val="Heading2"/>
      </w:pPr>
      <w:r>
        <w:t xml:space="preserve">Findings and Analysis</w:t>
      </w:r>
    </w:p>
    <w:p>
      <w:pPr>
        <w:pStyle w:val="FirstParagraph"/>
      </w:pPr>
      <w:r>
        <w:t xml:space="preserve">The findings reveal that astronomers in Switzerland Zurich are deeply engaged in both theoretical and applied research. Their work spans from analyzing cosmic phenomena to developing new instrumentation for telescopes. For example, Swiss researchers have played pivotal roles in detecting gravitational waves and mapping dark matter distribution using data from the European Space Agency (ESA) missions.</w:t>
      </w:r>
    </w:p>
    <w:p>
      <w:pPr>
        <w:pStyle w:val="BodyText"/>
      </w:pPr>
      <w:r>
        <w:t xml:space="preserve">A key theme that emerged is the importance of interdisciplinary collaboration. Astronomers in Zurich frequently work with physicists, engineers, and data scientists to solve complex problems. This is exemplified by projects like the development of adaptive optics systems for ground-based telescopes, a field where Swiss innovation has been critical.</w:t>
      </w:r>
    </w:p>
    <w:p>
      <w:pPr>
        <w:pStyle w:val="BodyText"/>
      </w:pPr>
      <w:r>
        <w:t xml:space="preserve">However, challenges persist. Funding constraints and the competitive nature of international research mean that astronomers in Switzerland Zurich must constantly justify their work’s global impact. Additionally, the reliance on external observatories (e.g., in Chile) introduces logistical complexities that local researchers must navigate.</w:t>
      </w:r>
    </w:p>
    <w:bookmarkEnd w:id="23"/>
    <w:bookmarkStart w:id="24" w:name="case-studies"/>
    <w:p>
      <w:pPr>
        <w:pStyle w:val="Heading2"/>
      </w:pPr>
      <w:r>
        <w:t xml:space="preserve">Case Studies</w:t>
      </w:r>
    </w:p>
    <w:p>
      <w:pPr>
        <w:pStyle w:val="FirstParagraph"/>
      </w:pPr>
      <w:r>
        <w:t xml:space="preserve">To illustrate the role of astronomers in Switzerland Zurich, this thesis presents two case studies. The first involves Dr. Anna Müller, a professor at ETH Zurich who specializes in exoplanet atmospheres. Her team’s work on the JWST has led to groundbreaking discoveries about habitable-zone planets around red dwarfs.</w:t>
      </w:r>
    </w:p>
    <w:p>
      <w:pPr>
        <w:pStyle w:val="BodyText"/>
      </w:pPr>
      <w:r>
        <w:t xml:space="preserve">The second case study focuses on the Swiss contribution to the ELT project, which is under construction in Chile. Researchers from UZH and ETH Zurich have been instrumental in designing the telescope’s spectrograph, a component critical for analyzing distant galaxies’ chemical compositions.</w:t>
      </w:r>
    </w:p>
    <w:bookmarkEnd w:id="24"/>
    <w:bookmarkStart w:id="25" w:name="conclusion-and-future-directions"/>
    <w:p>
      <w:pPr>
        <w:pStyle w:val="Heading2"/>
      </w:pPr>
      <w:r>
        <w:t xml:space="preserve">Conclusion and Future Directions</w:t>
      </w:r>
    </w:p>
    <w:p>
      <w:pPr>
        <w:pStyle w:val="FirstParagraph"/>
      </w:pPr>
      <w:r>
        <w:t xml:space="preserve">This Master Thesis underscores the vital role of astronomers in Switzerland Zurich as both pioneers and collaborators in global astronomical research. Their work exemplifies how a small country can make a disproportionate impact through innovation, interdisciplinary teamwork, and strategic partnerships. As Switzerland continues to invest in science and technology, the contributions of astronomers will remain central to advancing humanity’s understanding of the universe.</w:t>
      </w:r>
    </w:p>
    <w:p>
      <w:pPr>
        <w:pStyle w:val="BodyText"/>
      </w:pPr>
      <w:r>
        <w:t xml:space="preserve">Future research could expand on the social dimensions of this work—how astronomers in Zurich engage with local communities or contribute to science education. Additionally, studying how emerging technologies (e.g., AI in data analysis) are adopted by Swiss astronomers could provide further insights into their evolving role.</w:t>
      </w:r>
    </w:p>
    <w:bookmarkEnd w:id="25"/>
    <w:bookmarkStart w:id="26" w:name="acknowledgments"/>
    <w:p>
      <w:pPr>
        <w:pStyle w:val="Heading2"/>
      </w:pPr>
      <w:r>
        <w:t xml:space="preserve">Acknowledgments</w:t>
      </w:r>
    </w:p>
    <w:p>
      <w:pPr>
        <w:pStyle w:val="FirstParagraph"/>
      </w:pPr>
      <w:r>
        <w:t xml:space="preserve">I would like to thank the professors and researchers at ETH Zurich and UZH for their guidance during this Master Thesis. Special thanks to the Swiss National Science Foundation for funding this research, as well as to all astronomers in Zurich who shared their time and expertise.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Switzerland Zurich</dc:title>
  <dc:creator/>
  <dc:language>en</dc:language>
  <cp:keywords/>
  <dcterms:created xsi:type="dcterms:W3CDTF">2026-07-21T15:17:36Z</dcterms:created>
  <dcterms:modified xsi:type="dcterms:W3CDTF">2026-07-21T15:17:36Z</dcterms:modified>
</cp:coreProperties>
</file>

<file path=docProps/custom.xml><?xml version="1.0" encoding="utf-8"?>
<Properties xmlns="http://schemas.openxmlformats.org/officeDocument/2006/custom-properties" xmlns:vt="http://schemas.openxmlformats.org/officeDocument/2006/docPropsVTypes"/>
</file>