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3d4b68609ba997ed05149724580e577c0b5ef74"/>
    <w:p>
      <w:pPr>
        <w:pStyle w:val="Heading1"/>
      </w:pPr>
      <w:r>
        <w:t xml:space="preserve">Master Thesis: The Role of Astronomers in Advancing Scientific Knowledge in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States Chicago</w:t>
      </w:r>
      <w:r>
        <w:br/>
      </w:r>
      <w:r>
        <w:t xml:space="preserve">Department of Astronomy and Astrophysics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historical, contemporary, and future contributions of astronomers to scientific progress within the context of United States Chicago. By analyzing the interplay between astronomical research, educational institutions, and technological innovation in Chicago, this document highlights how astronomers have shaped both local and global scientific discourse. The study emphasizes the unique position of Chicago as a hub for astronomy in the United States, with its rich history of observatories, academic programs, and public engagement initiatives. Through case studies of key astronomers from Chicago and their work, this thesis underscores the importance of fostering astronomical research to address pressing questions about our universe.</w:t>
      </w:r>
    </w:p>
    <w:bookmarkEnd w:id="20"/>
    <w:bookmarkStart w:id="21" w:name="introduction"/>
    <w:p>
      <w:pPr>
        <w:pStyle w:val="Heading2"/>
      </w:pPr>
      <w:r>
        <w:t xml:space="preserve">Introduction</w:t>
      </w:r>
    </w:p>
    <w:p>
      <w:pPr>
        <w:pStyle w:val="FirstParagraph"/>
      </w:pPr>
      <w:r>
        <w:t xml:space="preserve">Astronomers play a pivotal role in expanding humanity’s understanding of the cosmos, and their contributions are particularly significant in cities like United States Chicago, which has long been a center for scientific inquiry. This Master Thesis explores how astronomers in Chicago have leveraged the city’s resources—such as its renowned Adler Planetarium, research institutions like the University of Chicago, and collaborative networks—to advance both academic knowledge and public engagement with astronomy. The study is structured around three core themes: (1) the historical development of astronomical research in United States Chicago; (2) contemporary challenges and opportunities for astronomers working in the region; and (3) future directions for integrating astronomical research into broader scientific and societal goals.</w:t>
      </w:r>
    </w:p>
    <w:bookmarkEnd w:id="21"/>
    <w:bookmarkStart w:id="22" w:name="X96a355e2e3ef7fb8d0e5c858406c9caf23724f3"/>
    <w:p>
      <w:pPr>
        <w:pStyle w:val="Heading2"/>
      </w:pPr>
      <w:r>
        <w:t xml:space="preserve">Historical Context of Astronomy in United States Chicago</w:t>
      </w:r>
    </w:p>
    <w:p>
      <w:pPr>
        <w:pStyle w:val="FirstParagraph"/>
      </w:pPr>
      <w:r>
        <w:t xml:space="preserve">Chicago’s connection to astronomy dates back to the 19th century, with the establishment of the Adler Planetarium in 1930, one of the first planetariums in North America. This institution has since become a cornerstone for public education and research, fostering generations of astronomers and enthusiasts. The University of Chicago further solidified Chicago’s reputation as a scientific hub through its Yerkes Observatory, founded in 1897 as the world’s largest refracting telescope at the time. These landmarks exemplify how United States Chicago has historically supported astronomical research by blending academic rigor with public accessibility.</w:t>
      </w:r>
    </w:p>
    <w:bookmarkEnd w:id="22"/>
    <w:bookmarkStart w:id="23" w:name="X1ea69432e04029364f95e2a13df168de4a78ada"/>
    <w:p>
      <w:pPr>
        <w:pStyle w:val="Heading2"/>
      </w:pPr>
      <w:r>
        <w:t xml:space="preserve">Contemporary Contributions of Astronomers in United States Chicago</w:t>
      </w:r>
    </w:p>
    <w:p>
      <w:pPr>
        <w:pStyle w:val="FirstParagraph"/>
      </w:pPr>
      <w:r>
        <w:t xml:space="preserve">Modern astronomers in Chicago continue to drive innovation through cutting-edge research and interdisciplinary collaboration. For instance, the Fermi National Accelerator Laboratory (Fermilab), located near Chicago, conducts experiments that intersect particle physics and cosmology, providing insights into the fundamental forces governing the universe. Additionally, astronomers affiliated with institutions like Northwestern University and DePaul University contribute to global projects such as the James Webb Space Telescope and studies of dark matter. These efforts reflect United States Chicago’s commitment to positioning itself at the forefront of astronomical discovery while addressing complex scientific questions.</w:t>
      </w:r>
    </w:p>
    <w:bookmarkEnd w:id="23"/>
    <w:bookmarkStart w:id="24" w:name="X27d072173b8c63df2de062d3ff7e9bdd120136b"/>
    <w:p>
      <w:pPr>
        <w:pStyle w:val="Heading2"/>
      </w:pPr>
      <w:r>
        <w:t xml:space="preserve">Case Study: Dr. Jane Smith – A Notable Astronomer from United States Chicago</w:t>
      </w:r>
    </w:p>
    <w:p>
      <w:pPr>
        <w:pStyle w:val="FirstParagraph"/>
      </w:pPr>
      <w:r>
        <w:t xml:space="preserve">To illustrate the impact of individual astronomers in United States Chicago, this thesis profiles Dr. Jane Smith (fictional name), a researcher at the University of Chicago who pioneered work on exoplanet atmospheres. Her research, which utilized data from the Hubble Space Telescope and ground-based observatories in Chile, has provided critical insights into planetary habitability. Dr. Smith’s career exemplifies how astronomers in United States Chicago bridge theoretical models with observational data, often collaborating with international teams to achieve breakthroughs that benefit both academia and society.</w:t>
      </w:r>
    </w:p>
    <w:bookmarkEnd w:id="24"/>
    <w:bookmarkStart w:id="25" w:name="X7d692fd6b3f59f5286efc9f121f93b469c4c8e3"/>
    <w:p>
      <w:pPr>
        <w:pStyle w:val="Heading2"/>
      </w:pPr>
      <w:r>
        <w:t xml:space="preserve">Challenges Facing Astronomers in United States Chicago</w:t>
      </w:r>
    </w:p>
    <w:p>
      <w:pPr>
        <w:pStyle w:val="FirstParagraph"/>
      </w:pPr>
      <w:r>
        <w:t xml:space="preserve">Despite its strengths, the astronomical community in United States Chicago faces challenges such as funding constraints for large-scale observatories and competition with other scientific disciplines for research grants. Additionally, urban light pollution poses a challenge for ground-based observations, necessitating innovative solutions like adaptive optics or partnerships with remote observatories. Addressing these issues requires sustained investment in infrastructure, education, and public-private collaborations to ensure that Chicago remains a leader in astronomical research.</w:t>
      </w:r>
    </w:p>
    <w:bookmarkEnd w:id="25"/>
    <w:bookmarkStart w:id="26" w:name="Xe1ec56e582014d9e9985c4d1961601d54fd2449"/>
    <w:p>
      <w:pPr>
        <w:pStyle w:val="Heading2"/>
      </w:pPr>
      <w:r>
        <w:t xml:space="preserve">Future Directions for Astronomers in United States Chicago</w:t>
      </w:r>
    </w:p>
    <w:p>
      <w:pPr>
        <w:pStyle w:val="FirstParagraph"/>
      </w:pPr>
      <w:r>
        <w:t xml:space="preserve">The future of astronomy in United States Chicago hinges on embracing emerging technologies such as artificial intelligence for data analysis, next-generation telescopes, and interdisciplinary approaches that integrate astrophysics with fields like climate science and engineering. By fostering a culture of innovation and inclusivity, Chicago can continue to attract top-tier astronomers and ensure that its contributions to the field remain globally relevant. This Master Thesis advocates for increased funding for astronomical research in the region, expanded public outreach programs, and stronger ties between academic institutions and industry partners.</w:t>
      </w:r>
    </w:p>
    <w:bookmarkEnd w:id="26"/>
    <w:bookmarkStart w:id="27" w:name="conclusion"/>
    <w:p>
      <w:pPr>
        <w:pStyle w:val="Heading2"/>
      </w:pPr>
      <w:r>
        <w:t xml:space="preserve">Conclusion</w:t>
      </w:r>
    </w:p>
    <w:p>
      <w:pPr>
        <w:pStyle w:val="FirstParagraph"/>
      </w:pPr>
      <w:r>
        <w:t xml:space="preserve">In conclusion, this Master Thesis has demonstrated how astronomers in United States Chicago have historically contributed to scientific progress through a combination of educational excellence, technological innovation, and public engagement. As the field of astronomy continues to evolve, the city’s unique resources and collaborative spirit position it as a vital player in addressing some of humanity’s most profound questions about the universe. By investing in astronomical research and supporting its practitioners, United States Chicago can solidify its legacy as a beacon for scientific discovery.</w:t>
      </w:r>
    </w:p>
    <w:bookmarkEnd w:id="27"/>
    <w:bookmarkStart w:id="28" w:name="references"/>
    <w:p>
      <w:pPr>
        <w:pStyle w:val="Heading2"/>
      </w:pPr>
      <w:r>
        <w:t xml:space="preserve">References</w:t>
      </w:r>
    </w:p>
    <w:p>
      <w:pPr>
        <w:numPr>
          <w:ilvl w:val="0"/>
          <w:numId w:val="1001"/>
        </w:numPr>
        <w:pStyle w:val="Compact"/>
      </w:pPr>
      <w:r>
        <w:t xml:space="preserve">Adler Planetarium. (n.d.). "History of the Adler Planetarium." Retrieved from [URL].</w:t>
      </w:r>
    </w:p>
    <w:p>
      <w:pPr>
        <w:numPr>
          <w:ilvl w:val="0"/>
          <w:numId w:val="1001"/>
        </w:numPr>
        <w:pStyle w:val="Compact"/>
      </w:pPr>
      <w:r>
        <w:t xml:space="preserve">University of Chicago. (n.d.). "Yerkes Observatory: A Legacy of Discovery." Retrieved from [URL].</w:t>
      </w:r>
    </w:p>
    <w:p>
      <w:pPr>
        <w:numPr>
          <w:ilvl w:val="0"/>
          <w:numId w:val="1001"/>
        </w:numPr>
        <w:pStyle w:val="Compact"/>
      </w:pPr>
      <w:r>
        <w:t xml:space="preserve">Fermilab. (2023). "Cosmology and Astroparticle Physics Research." Retrieved from [URL].</w:t>
      </w:r>
    </w:p>
    <w:p>
      <w:pPr>
        <w:pStyle w:val="FirstParagraph"/>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Knowledge in United States Chicago</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