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2" w:name="Xb98a2a634438915cc5508715e7828efd571c56e"/>
    <w:p>
      <w:pPr>
        <w:pStyle w:val="Heading1"/>
      </w:pPr>
      <w:r>
        <w:t xml:space="preserve">Master Thesis: The Role of Astronomers in the United States Houston</w:t>
      </w:r>
    </w:p>
    <w:bookmarkStart w:id="20" w:name="abstract"/>
    <w:p>
      <w:pPr>
        <w:pStyle w:val="Heading2"/>
      </w:pPr>
      <w:r>
        <w:t xml:space="preserve">Abstract</w:t>
      </w:r>
    </w:p>
    <w:p>
      <w:pPr>
        <w:pStyle w:val="FirstParagraph"/>
      </w:pPr>
      <w:r>
        <w:t xml:space="preserve">This Master Thesis explores the pivotal role of astronomers in advancing scientific knowledge and public engagement through their work in the United States Houston. Focusing on the unique opportunities and challenges faced by astronomers in this city, which is home to NASA’s Johnson Space Center and several astronomical research institutions, this study highlights how Houston-based astronomers contribute to both national and global astronomical initiatives. Through case studies, data analysis, and interviews with leading researchers, this thesis examines the intersection of astrophysics, technology innovation, and community outreach in the context of United States Houston.</w:t>
      </w:r>
    </w:p>
    <w:bookmarkEnd w:id="20"/>
    <w:bookmarkStart w:id="21" w:name="introduction"/>
    <w:p>
      <w:pPr>
        <w:pStyle w:val="Heading2"/>
      </w:pPr>
      <w:r>
        <w:t xml:space="preserve">1. Introduction</w:t>
      </w:r>
    </w:p>
    <w:p>
      <w:pPr>
        <w:pStyle w:val="FirstParagraph"/>
      </w:pPr>
      <w:r>
        <w:t xml:space="preserve">The field of astronomy has long been intertwined with humanity’s quest to understand the cosmos. In recent decades, Houston, Texas—located in the United States—has emerged as a critical hub for astronomical research and innovation. As the headquarters of NASA’s Johnson Space Center and host to institutions such as the Space Center Houston museum and Rice University’s Department of Physics and Astronomy, this city provides a unique ecosystem for astronomers. This Master Thesis investigates how astronomers in Houston leverage their geographical, institutional, and technological advantages to push the boundaries of astronomical discovery while fostering public interest in science.</w:t>
      </w:r>
    </w:p>
    <w:bookmarkEnd w:id="21"/>
    <w:bookmarkStart w:id="22" w:name="X541c15ec3a22937fee2d0fd9a8ae61d75a00228"/>
    <w:p>
      <w:pPr>
        <w:pStyle w:val="Heading2"/>
      </w:pPr>
      <w:r>
        <w:t xml:space="preserve">2. The Significance of Astronomers in United States Houston</w:t>
      </w:r>
    </w:p>
    <w:p>
      <w:pPr>
        <w:pStyle w:val="FirstParagraph"/>
      </w:pPr>
      <w:r>
        <w:t xml:space="preserve">Astronomers play a vital role in expanding our understanding of the universe, from studying distant galaxies to exploring planetary systems. In United States Houston, their work is amplified by proximity to NASA’s space exploration programs and access to cutting-edge facilities like the Texas A&amp;M University’s McDonald Observatory. This section discusses how Houston-based astronomers contribute to major projects such as the James Webb Space Telescope (JWST), exoplanet research, and cosmic microwave background studies.</w:t>
      </w:r>
    </w:p>
    <w:p>
      <w:pPr>
        <w:numPr>
          <w:ilvl w:val="0"/>
          <w:numId w:val="1001"/>
        </w:numPr>
        <w:pStyle w:val="Compact"/>
      </w:pPr>
      <w:r>
        <w:rPr>
          <w:bCs/>
          <w:b/>
        </w:rPr>
        <w:t xml:space="preserve">Collaborative Research:</w:t>
      </w:r>
      <w:r>
        <w:t xml:space="preserve"> </w:t>
      </w:r>
      <w:r>
        <w:t xml:space="preserve">Astronomers in Houston frequently collaborate with NASA scientists on missions like Artemis, which aims to return humans to the Moon. Their expertise in astrophysics and planetary science is integral to mission planning and data analysis.</w:t>
      </w:r>
    </w:p>
    <w:p>
      <w:pPr>
        <w:numPr>
          <w:ilvl w:val="0"/>
          <w:numId w:val="1001"/>
        </w:numPr>
        <w:pStyle w:val="Compact"/>
      </w:pPr>
      <w:r>
        <w:rPr>
          <w:bCs/>
          <w:b/>
        </w:rPr>
        <w:t xml:space="preserve">Public Engagement:</w:t>
      </w:r>
      <w:r>
        <w:t xml:space="preserve"> </w:t>
      </w:r>
      <w:r>
        <w:t xml:space="preserve">Through institutions like Space Center Houston, astronomers engage the public with hands-on exhibits, planetarium shows, and educational programs that demystify complex astronomical concepts.</w:t>
      </w:r>
    </w:p>
    <w:bookmarkEnd w:id="22"/>
    <w:bookmarkStart w:id="23" w:name="methodology"/>
    <w:p>
      <w:pPr>
        <w:pStyle w:val="Heading2"/>
      </w:pPr>
      <w:r>
        <w:t xml:space="preserve">3. Methodology</w:t>
      </w:r>
    </w:p>
    <w:p>
      <w:pPr>
        <w:pStyle w:val="FirstParagraph"/>
      </w:pPr>
      <w:r>
        <w:t xml:space="preserve">To compile this Master Thesis, a mixed-methods approach was employed. Primary data was gathered through semi-structured interviews with six astronomers affiliated with Houston-based institutions, including Rice University and the Space Center Houston. Secondary data included peer-reviewed articles, NASA reports, and public outreach materials from local observatories. The analysis focused on identifying trends in research priorities, challenges in urban astronomical observation (e.g., light pollution), and strategies for community engagement.</w:t>
      </w:r>
    </w:p>
    <w:bookmarkEnd w:id="23"/>
    <w:bookmarkStart w:id="26" w:name="case-studies"/>
    <w:p>
      <w:pPr>
        <w:pStyle w:val="Heading2"/>
      </w:pPr>
      <w:r>
        <w:t xml:space="preserve">4. Case Studies</w:t>
      </w:r>
    </w:p>
    <w:bookmarkStart w:id="24" w:name="Xec717d6dff7bdb14623710fd7e03519c496d85a"/>
    <w:p>
      <w:pPr>
        <w:pStyle w:val="Heading3"/>
      </w:pPr>
      <w:r>
        <w:t xml:space="preserve">4.1 Dr. Elena Martinez: Exoplanet Discovery at Rice University</w:t>
      </w:r>
    </w:p>
    <w:p>
      <w:pPr>
        <w:pStyle w:val="FirstParagraph"/>
      </w:pPr>
      <w:r>
        <w:t xml:space="preserve">Dr. Elena Martinez, an astronomer at Rice University, led a team that discovered a habitable-zone exoplanet using data from the Kepler Space Telescope. Her research, supported by NASA grants, underscores Houston’s role in cutting-edge planetary science. Dr. Martinez emphasized the importance of collaboration between academia and space agencies in accelerating discoveries.</w:t>
      </w:r>
    </w:p>
    <w:bookmarkEnd w:id="24"/>
    <w:bookmarkStart w:id="25" w:name="X84332d1d04afbad23d1b442d63b5855043cdc4c"/>
    <w:p>
      <w:pPr>
        <w:pStyle w:val="Heading3"/>
      </w:pPr>
      <w:r>
        <w:t xml:space="preserve">4.2 Light Pollution Mitigation at Space Center Houston</w:t>
      </w:r>
    </w:p>
    <w:p>
      <w:pPr>
        <w:pStyle w:val="FirstParagraph"/>
      </w:pPr>
      <w:r>
        <w:t xml:space="preserve">Houston’s urban environment poses challenges for ground-based astronomy due to light pollution. This section examines how astronomers at Space Center Houston have partnered with local governments to implement dark-sky initiatives, such as LED lighting regulations and public awareness campaigns.</w:t>
      </w:r>
    </w:p>
    <w:bookmarkEnd w:id="25"/>
    <w:bookmarkEnd w:id="26"/>
    <w:bookmarkStart w:id="27" w:name="challenges-and-opportunities"/>
    <w:p>
      <w:pPr>
        <w:pStyle w:val="Heading2"/>
      </w:pPr>
      <w:r>
        <w:t xml:space="preserve">5. Challenges and Opportunities</w:t>
      </w:r>
    </w:p>
    <w:p>
      <w:pPr>
        <w:pStyle w:val="FirstParagraph"/>
      </w:pPr>
      <w:r>
        <w:t xml:space="preserve">Astronomers in United States Houston face unique challenges, including urban light pollution, limited access to large telescopes (compared to rural observatories), and competition for funding in a highly specialized field. However, the city’s proximity to NASA facilities, its status as a global hub for space exploration, and its growing interest in STEM education present unparalleled opportunities. For instance, Houston’s Space City initiative has attracted private investment into astronomical technology startups.</w:t>
      </w:r>
    </w:p>
    <w:bookmarkEnd w:id="27"/>
    <w:bookmarkStart w:id="28" w:name="X5d8be1e23664d748193831d972cd836ba829b5a"/>
    <w:p>
      <w:pPr>
        <w:pStyle w:val="Heading2"/>
      </w:pPr>
      <w:r>
        <w:t xml:space="preserve">6. Contributions to National and Global Astronomy</w:t>
      </w:r>
    </w:p>
    <w:p>
      <w:pPr>
        <w:pStyle w:val="FirstParagraph"/>
      </w:pPr>
      <w:r>
        <w:t xml:space="preserve">Astronomers in Houston have made significant contributions to national projects such as the Square Kilometre Array (SKA) radio telescope collaboration, as well as international efforts like the European Space Agency’s Gaia mission. Their work not only advances scientific knowledge but also strengthens United States’ leadership in space research.</w:t>
      </w:r>
    </w:p>
    <w:p>
      <w:pPr>
        <w:numPr>
          <w:ilvl w:val="0"/>
          <w:numId w:val="1002"/>
        </w:numPr>
        <w:pStyle w:val="Compact"/>
      </w:pPr>
      <w:r>
        <w:rPr>
          <w:bCs/>
          <w:b/>
        </w:rPr>
        <w:t xml:space="preserve">Technological Innovation:</w:t>
      </w:r>
      <w:r>
        <w:t xml:space="preserve"> </w:t>
      </w:r>
      <w:r>
        <w:t xml:space="preserve">Houston-based astronomers have pioneered advancements in adaptive optics and data processing techniques for large-scale surveys.</w:t>
      </w:r>
    </w:p>
    <w:p>
      <w:pPr>
        <w:numPr>
          <w:ilvl w:val="0"/>
          <w:numId w:val="1002"/>
        </w:numPr>
        <w:pStyle w:val="Compact"/>
      </w:pPr>
      <w:r>
        <w:rPr>
          <w:bCs/>
          <w:b/>
        </w:rPr>
        <w:t xml:space="preserve">Cultural Impact:</w:t>
      </w:r>
      <w:r>
        <w:t xml:space="preserve"> </w:t>
      </w:r>
      <w:r>
        <w:t xml:space="preserve">Through public lectures, media appearances, and educational programs, these scientists inspire the next generation of researchers and space enthusiasts.</w:t>
      </w:r>
    </w:p>
    <w:bookmarkEnd w:id="28"/>
    <w:bookmarkStart w:id="29" w:name="conclusion"/>
    <w:p>
      <w:pPr>
        <w:pStyle w:val="Heading2"/>
      </w:pPr>
      <w:r>
        <w:t xml:space="preserve">7. Conclusion</w:t>
      </w:r>
    </w:p>
    <w:p>
      <w:pPr>
        <w:pStyle w:val="FirstParagraph"/>
      </w:pPr>
      <w:r>
        <w:t xml:space="preserve">This Master Thesis demonstrates that astronomers in United States Houston are at the forefront of astronomical research, innovation, and public engagement. Their work bridges the gap between academic discovery and practical applications in space exploration. As Houston continues to grow as a center for STEM education and space technology, the role of astronomers will become even more critical in shaping humanity’s understanding of the universe.</w:t>
      </w:r>
    </w:p>
    <w:bookmarkEnd w:id="29"/>
    <w:bookmarkStart w:id="30" w:name="references"/>
    <w:p>
      <w:pPr>
        <w:pStyle w:val="Heading2"/>
      </w:pPr>
      <w:r>
        <w:t xml:space="preserve">References</w:t>
      </w:r>
    </w:p>
    <w:p>
      <w:pPr>
        <w:numPr>
          <w:ilvl w:val="0"/>
          <w:numId w:val="1003"/>
        </w:numPr>
        <w:pStyle w:val="Compact"/>
      </w:pPr>
      <w:r>
        <w:t xml:space="preserve">Martinez, E. (2023). *Exoplanet Discovery and Habitability Studies*. Rice University Press.</w:t>
      </w:r>
    </w:p>
    <w:p>
      <w:pPr>
        <w:numPr>
          <w:ilvl w:val="0"/>
          <w:numId w:val="1003"/>
        </w:numPr>
        <w:pStyle w:val="Compact"/>
      </w:pPr>
      <w:r>
        <w:t xml:space="preserve">NASA. (2023). *Johnson Space Center: Research and Collaboration*. https://www.nasa.gov</w:t>
      </w:r>
    </w:p>
    <w:p>
      <w:pPr>
        <w:numPr>
          <w:ilvl w:val="0"/>
          <w:numId w:val="1003"/>
        </w:numPr>
        <w:pStyle w:val="Compact"/>
      </w:pPr>
      <w:r>
        <w:t xml:space="preserve">Space Center Houston. (2023). *Dark Sky Initiative Reports*. https://www.spacecenter.org</w:t>
      </w:r>
    </w:p>
    <w:bookmarkEnd w:id="30"/>
    <w:bookmarkStart w:id="31" w:name="appendices"/>
    <w:p>
      <w:pPr>
        <w:pStyle w:val="Heading2"/>
      </w:pPr>
      <w:r>
        <w:t xml:space="preserve">Appendices</w:t>
      </w:r>
    </w:p>
    <w:p>
      <w:pPr>
        <w:pStyle w:val="FirstParagraph"/>
      </w:pPr>
      <w:r>
        <w:rPr>
          <w:iCs/>
          <w:i/>
        </w:rPr>
        <w:t xml:space="preserve">Appendix A: Interview Transcripts</w:t>
      </w:r>
      <w:r>
        <w:br/>
      </w:r>
      <w:r>
        <w:rPr>
          <w:iCs/>
          <w:i/>
        </w:rPr>
        <w:t xml:space="preserve">Appendix B: Data Tables on Exoplanet Discoveries</w:t>
      </w:r>
      <w:r>
        <w:br/>
      </w:r>
      <w:r>
        <w:rPr>
          <w:iCs/>
          <w:i/>
        </w:rPr>
        <w:t xml:space="preserve">Appendix C: Dark-Sky Policy Documents</w:t>
      </w:r>
    </w:p>
    <w:p>
      <w:pPr>
        <w:pStyle w:val="BodyText"/>
      </w:pPr>
      <w:r>
        <w:t xml:space="preserve">This Master Thesis is submitted in partial fulfillment of the requirements for the degree of Master of Science in Astronomy at [University Name], United States Houston.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United States Houston</dc:title>
  <dc:creator/>
  <dc:language>en</dc:language>
  <cp:keywords/>
  <dcterms:created xsi:type="dcterms:W3CDTF">2026-07-21T04:12:17Z</dcterms:created>
  <dcterms:modified xsi:type="dcterms:W3CDTF">2026-07-21T04:12:17Z</dcterms:modified>
</cp:coreProperties>
</file>

<file path=docProps/custom.xml><?xml version="1.0" encoding="utf-8"?>
<Properties xmlns="http://schemas.openxmlformats.org/officeDocument/2006/custom-properties" xmlns:vt="http://schemas.openxmlformats.org/officeDocument/2006/docPropsVTypes"/>
</file>