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7dd817fc7f93ed28731d1cd00aeb6d8120aebb5"/>
    <w:p>
      <w:pPr>
        <w:pStyle w:val="Heading1"/>
      </w:pPr>
      <w:r>
        <w:t xml:space="preserve">Master Thesis: The Role of an Astronomer in Advancing Scientific Research and Education in Vietnam Ho Chi Minh City</w:t>
      </w:r>
    </w:p>
    <w:bookmarkStart w:id="20" w:name="abstract"/>
    <w:p>
      <w:pPr>
        <w:pStyle w:val="Heading2"/>
      </w:pPr>
      <w:r>
        <w:t xml:space="preserve">Abstract</w:t>
      </w:r>
    </w:p>
    <w:p>
      <w:pPr>
        <w:pStyle w:val="FirstParagraph"/>
      </w:pPr>
      <w:r>
        <w:t xml:space="preserve">This Master Thesis explores the significance of an</w:t>
      </w:r>
      <w:r>
        <w:t xml:space="preserve"> </w:t>
      </w:r>
      <w:r>
        <w:rPr>
          <w:bCs/>
          <w:b/>
        </w:rPr>
        <w:t xml:space="preserve">Astronomer</w:t>
      </w:r>
      <w:r>
        <w:t xml:space="preserve"> </w:t>
      </w:r>
      <w:r>
        <w:t xml:space="preserve">as a pivotal figure in promoting scientific innovation, education, and cultural appreciation for astronomy within the dynamic urban landscape of</w:t>
      </w:r>
      <w:r>
        <w:t xml:space="preserve"> </w:t>
      </w:r>
      <w:r>
        <w:rPr>
          <w:bCs/>
          <w:b/>
        </w:rPr>
        <w:t xml:space="preserve">Vietnam Ho Chi Minh City (HCMC)</w:t>
      </w:r>
      <w:r>
        <w:t xml:space="preserve">. Focusing on the unique challenges and opportunities presented by HCMC's rapid urbanization, this study investigates how astronomers can contribute to public engagement with astrophysics, support local research institutions, and align with Vietnam’s national goals for science and technology development. Through a combination of literature review, case studies of existing initiatives in HCMC, and recommendations for future interdisciplinary collaborations between astronomers and the scientific community in Vietnam, this thesis underscores the transformative potential of astronomy as a tool for education and sustainable growth.</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Astronomer</w:t>
      </w:r>
      <w:r>
        <w:t xml:space="preserve"> </w:t>
      </w:r>
      <w:r>
        <w:t xml:space="preserve">transcends mere observation of celestial phenomena; it encompasses the dissemination of knowledge, technological advancement, and fostering curiosity in both academic and public domains. In</w:t>
      </w:r>
      <w:r>
        <w:t xml:space="preserve"> </w:t>
      </w:r>
      <w:r>
        <w:rPr>
          <w:bCs/>
          <w:b/>
        </w:rPr>
        <w:t xml:space="preserve">Vietnam Ho Chi Minh City (HCMC)</w:t>
      </w:r>
      <w:r>
        <w:t xml:space="preserve">, a city known for its bustling economy, cultural diversity, and growing scientific infrastructure, astronomers play a critical role in bridging gaps between global astronomical research and local educational priorities. This thesis argues that by leveraging HCMC’s unique position as Vietnam’s technological and economic hub, astronomers can drive innovation in astrophysics while addressing regional challenges such as urban light pollution, public science literacy, and the integration of astronomy into school curricula.</w:t>
      </w:r>
    </w:p>
    <w:bookmarkEnd w:id="21"/>
    <w:bookmarkStart w:id="22" w:name="X9d5355f95d9a33b5a5950ceb7db25c1431a4780"/>
    <w:p>
      <w:pPr>
        <w:pStyle w:val="Heading2"/>
      </w:pPr>
      <w:r>
        <w:t xml:space="preserve">2. The Astronomer: A Multifaceted Professional</w:t>
      </w:r>
    </w:p>
    <w:p>
      <w:pPr>
        <w:pStyle w:val="FirstParagraph"/>
      </w:pPr>
      <w:r>
        <w:t xml:space="preserve">An</w:t>
      </w:r>
      <w:r>
        <w:t xml:space="preserve"> </w:t>
      </w:r>
      <w:r>
        <w:rPr>
          <w:bCs/>
          <w:b/>
        </w:rPr>
        <w:t xml:space="preserve">Astronomer</w:t>
      </w:r>
      <w:r>
        <w:t xml:space="preserve"> </w:t>
      </w:r>
      <w:r>
        <w:t xml:space="preserve">is not only a scientist but also an educator, researcher, and advocate for STEM fields. In HCMC, where the demand for skilled professionals in science and technology is rising, astronomers have the potential to inspire future generations by creating accessible platforms for public engagement. For instance, initiatives like stargazing events at local observatories or partnerships with schools to integrate astronomy into mathematics and physics curricula can enhance students’ understanding of scientific principles. Moreover, HCMC’s proximity to major research institutions in Vietnam, such as the National University of Ho Chi Minh City (VNU-HCM), provides a fertile ground for astronomers to collaborate on projects that address both national and global scientific challenges.</w:t>
      </w:r>
    </w:p>
    <w:bookmarkEnd w:id="22"/>
    <w:bookmarkStart w:id="23" w:name="challenges-in-vietnam-ho-chi-minh-city"/>
    <w:p>
      <w:pPr>
        <w:pStyle w:val="Heading2"/>
      </w:pPr>
      <w:r>
        <w:t xml:space="preserve">3. Challenges in Vietnam Ho Chi Minh City</w:t>
      </w:r>
    </w:p>
    <w:p>
      <w:pPr>
        <w:pStyle w:val="FirstParagraph"/>
      </w:pPr>
      <w:r>
        <w:t xml:space="preserve">Despite its potential, HCMC faces significant hurdles in advancing astronomy. Urban light pollution, caused by the city’s dense population and high-rise buildings, obstructs clear views of the night sky. Additionally, limited funding for astronomical research and a lack of public awareness about the importance of astronomy pose barriers to progress. This thesis examines these challenges through case studies of existing efforts to mitigate light pollution in HCMC and analyzes how astronomers can work with policymakers to implement sustainable urban planning solutions that balance development with scientific needs.</w:t>
      </w:r>
    </w:p>
    <w:bookmarkEnd w:id="23"/>
    <w:bookmarkStart w:id="24" w:name="opportunities-for-astronomers-in-hcmc"/>
    <w:p>
      <w:pPr>
        <w:pStyle w:val="Heading2"/>
      </w:pPr>
      <w:r>
        <w:t xml:space="preserve">4. Opportunities for Astronomers in HCMC</w:t>
      </w:r>
    </w:p>
    <w:p>
      <w:pPr>
        <w:pStyle w:val="FirstParagraph"/>
      </w:pPr>
      <w:r>
        <w:t xml:space="preserve">The rapid growth of HCMC’s tech sector offers unprecedented opportunities for</w:t>
      </w:r>
      <w:r>
        <w:t xml:space="preserve"> </w:t>
      </w:r>
      <w:r>
        <w:rPr>
          <w:bCs/>
          <w:b/>
        </w:rPr>
        <w:t xml:space="preserve">Astronomers</w:t>
      </w:r>
      <w:r>
        <w:t xml:space="preserve"> </w:t>
      </w:r>
      <w:r>
        <w:t xml:space="preserve">to collaborate with engineers and data scientists on cutting-edge projects. For example, the use of AI and machine learning in analyzing astronomical data could be pioneered in HCMC, given its strong IT infrastructure. Furthermore, Vietnam’s strategic location for observing celestial events (such as solar eclipses) makes HCMC a potential hub for regional astronomical research. This section highlights successful models from other cities and proposes how HCMC can replicate or adapt these strategies to suit its unique socio-economic context.</w:t>
      </w:r>
    </w:p>
    <w:bookmarkEnd w:id="24"/>
    <w:bookmarkStart w:id="25" w:name="case-studies-and-recommendations"/>
    <w:p>
      <w:pPr>
        <w:pStyle w:val="Heading2"/>
      </w:pPr>
      <w:r>
        <w:t xml:space="preserve">5. Case Studies and Recommendations</w:t>
      </w:r>
    </w:p>
    <w:p>
      <w:pPr>
        <w:pStyle w:val="FirstParagraph"/>
      </w:pPr>
      <w:r>
        <w:t xml:space="preserve">This thesis presents two case studies: (1) the development of a community-based astronomy center in HCMC, which combines public outreach with citizen science projects, and (2) a partnership between local astronomers and universities to train students in observational techniques. Based on these examples, the thesis recommends that</w:t>
      </w:r>
      <w:r>
        <w:t xml:space="preserve"> </w:t>
      </w:r>
      <w:r>
        <w:rPr>
          <w:bCs/>
          <w:b/>
        </w:rPr>
        <w:t xml:space="preserve">Astronomers</w:t>
      </w:r>
      <w:r>
        <w:t xml:space="preserve"> </w:t>
      </w:r>
      <w:r>
        <w:t xml:space="preserve">in Vietnam Ho Chi Minh City prioritize interdisciplinary collaboration, advocate for policy changes to reduce light pollution, and integrate astronomy into national STEM education frameworks. Additionally, it calls for increased funding from both governmental and private sectors to support research initiatives.</w:t>
      </w:r>
    </w:p>
    <w:bookmarkEnd w:id="25"/>
    <w:bookmarkStart w:id="26" w:name="conclusion"/>
    <w:p>
      <w:pPr>
        <w:pStyle w:val="Heading2"/>
      </w:pPr>
      <w:r>
        <w:t xml:space="preserve">6. Conclusion</w:t>
      </w:r>
    </w:p>
    <w:p>
      <w:pPr>
        <w:pStyle w:val="FirstParagraph"/>
      </w:pPr>
      <w:r>
        <w:t xml:space="preserve">In conclusion, the</w:t>
      </w:r>
      <w:r>
        <w:t xml:space="preserve"> </w:t>
      </w:r>
      <w:r>
        <w:rPr>
          <w:bCs/>
          <w:b/>
        </w:rPr>
        <w:t xml:space="preserve">Astronomer</w:t>
      </w:r>
      <w:r>
        <w:t xml:space="preserve"> </w:t>
      </w:r>
      <w:r>
        <w:t xml:space="preserve">in</w:t>
      </w:r>
      <w:r>
        <w:t xml:space="preserve"> </w:t>
      </w:r>
      <w:r>
        <w:rPr>
          <w:bCs/>
          <w:b/>
        </w:rPr>
        <w:t xml:space="preserve">Vietnam Ho Chi Minh City (HCMC)</w:t>
      </w:r>
      <w:r>
        <w:t xml:space="preserve"> </w:t>
      </w:r>
      <w:r>
        <w:t xml:space="preserve">holds a unique position at the intersection of science, education, and urban development. By addressing challenges such as light pollution and limited resources while leveraging HCMC’s technological capabilities and cultural vibrancy, astronomers can catalyze growth in Vietnam’s scientific ecosystem. This Master Thesis underscores the urgency of fostering a collaborative environment where</w:t>
      </w:r>
      <w:r>
        <w:t xml:space="preserve"> </w:t>
      </w:r>
      <w:r>
        <w:rPr>
          <w:bCs/>
          <w:b/>
        </w:rPr>
        <w:t xml:space="preserve">Astronomers</w:t>
      </w:r>
      <w:r>
        <w:t xml:space="preserve"> </w:t>
      </w:r>
      <w:r>
        <w:t xml:space="preserve">in HCMC can lead the way in advancing astronomical research and inspiring future generations of scientists.</w:t>
      </w:r>
    </w:p>
    <w:bookmarkEnd w:id="26"/>
    <w:bookmarkStart w:id="27" w:name="references"/>
    <w:p>
      <w:pPr>
        <w:pStyle w:val="Heading2"/>
      </w:pPr>
      <w:r>
        <w:t xml:space="preserve">References</w:t>
      </w:r>
    </w:p>
    <w:p>
      <w:pPr>
        <w:pStyle w:val="FirstParagraph"/>
      </w:pPr>
      <w:r>
        <w:t xml:space="preserve">[Insert references to academic papers, Vietnamese government reports, and international astronomy organizations relevant to HCMC and Vietnam’s scientific community. Ensure all citations align with the thesis’s focus on</w:t>
      </w:r>
      <w:r>
        <w:t xml:space="preserve"> </w:t>
      </w:r>
      <w:r>
        <w:rPr>
          <w:bCs/>
          <w:b/>
        </w:rPr>
        <w:t xml:space="preserve">Astronomer</w:t>
      </w:r>
      <w:r>
        <w:t xml:space="preserve">,</w:t>
      </w:r>
      <w:r>
        <w:t xml:space="preserve"> </w:t>
      </w:r>
      <w:r>
        <w:rPr>
          <w:bCs/>
          <w:b/>
        </w:rPr>
        <w:t xml:space="preserve">Vietnam Ho Chi Minh City</w:t>
      </w:r>
      <w:r>
        <w:t xml:space="preserve">, and interdisciplinary collaboration.]</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Astronomer in Vietnam Ho Chi Minh City</dc:title>
  <dc:creator/>
  <dc:language>en</dc:language>
  <cp:keywords/>
  <dcterms:created xsi:type="dcterms:W3CDTF">2026-07-23T20:06:45Z</dcterms:created>
  <dcterms:modified xsi:type="dcterms:W3CDTF">2026-07-23T20:06:45Z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