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113328fbb0e20f40874a759a78dea55b3b634fe"/>
    <w:p>
      <w:pPr>
        <w:pStyle w:val="Heading1"/>
      </w:pPr>
      <w:r>
        <w:t xml:space="preserve">Master Thesis: The Role of the Automotive Engineer in the Development of Sustainable Mobility in Argentina, Córdoba</w:t>
      </w:r>
    </w:p>
    <w:bookmarkStart w:id="20" w:name="abstract"/>
    <w:p>
      <w:pPr>
        <w:pStyle w:val="Heading2"/>
      </w:pPr>
      <w:r>
        <w:t xml:space="preserve">Abstract</w:t>
      </w:r>
    </w:p>
    <w:p>
      <w:pPr>
        <w:pStyle w:val="FirstParagraph"/>
      </w:pPr>
      <w:r>
        <w:t xml:space="preserve">This Master Thesis explores the evolving role of the Automotive Engineer within the context of Argentina’s automotive industry, with a specific focus on Córdoba. As a key industrial hub in Argentina, Córdoba has emerged as a critical center for innovation and sustainable development in automotive engineering. This study examines how Automotive Engineers contribute to addressing regional challenges such as environmental sustainability, technological adaptation, and economic growth through advanced research and practical applications. The thesis combines theoretical frameworks with case studies from local industries to highlight the unique contributions of the Automotive Engineer in shaping Córdoba’s future mobility solutions.</w:t>
      </w:r>
    </w:p>
    <w:bookmarkEnd w:id="20"/>
    <w:bookmarkStart w:id="21" w:name="introduction"/>
    <w:p>
      <w:pPr>
        <w:pStyle w:val="Heading2"/>
      </w:pPr>
      <w:r>
        <w:t xml:space="preserve">Introduction</w:t>
      </w:r>
    </w:p>
    <w:p>
      <w:pPr>
        <w:pStyle w:val="FirstParagraph"/>
      </w:pPr>
      <w:r>
        <w:t xml:space="preserve">The automotive industry is a cornerstone of Argentina’s economy, with Córdoba standing out as one of the country’s most significant manufacturing centers. The region is home to leading automotive companies such as Fiat Chrysler Automobiles (FCA) and other local firms that have driven innovation in vehicle production, maintenance, and design. However, the global shift toward sustainable energy and electric mobility has created new challenges and opportunities for Automotive Engineers in Córdoba. This Master Thesis aims to analyze how these professionals are adapting to these changes while contributing to the region’s industrial resilience.</w:t>
      </w:r>
    </w:p>
    <w:bookmarkEnd w:id="21"/>
    <w:bookmarkStart w:id="22" w:name="X5c4788eade67d585da18a12d2c52f517e5ac0f9"/>
    <w:p>
      <w:pPr>
        <w:pStyle w:val="Heading2"/>
      </w:pPr>
      <w:r>
        <w:t xml:space="preserve">Context: Argentina Córdoba as an Automotive Engineering Hub</w:t>
      </w:r>
    </w:p>
    <w:p>
      <w:pPr>
        <w:pStyle w:val="FirstParagraph"/>
      </w:pPr>
      <w:r>
        <w:t xml:space="preserve">Córdoba, located in central Argentina, has long been a focal point for industrial activity. Its strategic location, skilled workforce, and proximity to key markets have made it an ideal base for automotive manufacturing. The region is also home to the</w:t>
      </w:r>
      <w:r>
        <w:t xml:space="preserve"> </w:t>
      </w:r>
      <w:r>
        <w:rPr>
          <w:iCs/>
          <w:i/>
        </w:rPr>
        <w:t xml:space="preserve">Córdoba Technological Park</w:t>
      </w:r>
      <w:r>
        <w:t xml:space="preserve"> </w:t>
      </w:r>
      <w:r>
        <w:t xml:space="preserve">(</w:t>
      </w:r>
      <w:r>
        <w:rPr>
          <w:iCs/>
          <w:i/>
        </w:rPr>
        <w:t xml:space="preserve">Parque Tecnológico de Córdoba</w:t>
      </w:r>
      <w:r>
        <w:t xml:space="preserve">), which fosters collaboration between academic institutions and industry leaders. This ecosystem has enabled Automotive Engineers in Córdoba to engage in cutting-edge research, from vehicle aerodynamics to the integration of renewable energy technologies.</w:t>
      </w:r>
    </w:p>
    <w:bookmarkEnd w:id="22"/>
    <w:bookmarkStart w:id="23" w:name="the-role-of-the-automotive-engineer"/>
    <w:p>
      <w:pPr>
        <w:pStyle w:val="Heading2"/>
      </w:pPr>
      <w:r>
        <w:t xml:space="preserve">The Role of the Automotive Engineer</w:t>
      </w:r>
    </w:p>
    <w:p>
      <w:pPr>
        <w:pStyle w:val="FirstParagraph"/>
      </w:pPr>
      <w:r>
        <w:t xml:space="preserve">The Automotive Engineer is pivotal in designing, testing, and optimizing vehicles and related systems. In Córdoba, this role has expanded beyond traditional responsibilities to include sustainable design practices and compliance with international environmental standards. Key areas of focus include:</w:t>
      </w:r>
    </w:p>
    <w:p>
      <w:pPr>
        <w:numPr>
          <w:ilvl w:val="0"/>
          <w:numId w:val="1001"/>
        </w:numPr>
        <w:pStyle w:val="Compact"/>
      </w:pPr>
      <w:r>
        <w:rPr>
          <w:bCs/>
          <w:b/>
        </w:rPr>
        <w:t xml:space="preserve">Vehicle Design Innovation:</w:t>
      </w:r>
      <w:r>
        <w:t xml:space="preserve"> </w:t>
      </w:r>
      <w:r>
        <w:t xml:space="preserve">Developing lightweight materials and aerodynamic features to improve fuel efficiency.</w:t>
      </w:r>
    </w:p>
    <w:p>
      <w:pPr>
        <w:numPr>
          <w:ilvl w:val="0"/>
          <w:numId w:val="1001"/>
        </w:numPr>
        <w:pStyle w:val="Compact"/>
      </w:pPr>
      <w:r>
        <w:rPr>
          <w:bCs/>
          <w:b/>
        </w:rPr>
        <w:t xml:space="preserve">Sustainable Practices:</w:t>
      </w:r>
      <w:r>
        <w:t xml:space="preserve"> </w:t>
      </w:r>
      <w:r>
        <w:t xml:space="preserve">Implementing circular economy principles in manufacturing processes to reduce waste.</w:t>
      </w:r>
    </w:p>
    <w:p>
      <w:pPr>
        <w:numPr>
          <w:ilvl w:val="0"/>
          <w:numId w:val="1001"/>
        </w:numPr>
        <w:pStyle w:val="Compact"/>
      </w:pPr>
      <w:r>
        <w:rPr>
          <w:bCs/>
          <w:b/>
        </w:rPr>
        <w:t xml:space="preserve">Electric Vehicle (EV) Integration:</w:t>
      </w:r>
      <w:r>
        <w:t xml:space="preserve"> </w:t>
      </w:r>
      <w:r>
        <w:t xml:space="preserve">Researching battery technologies, charging infrastructure, and grid compatibility for EVs in the region.</w:t>
      </w:r>
    </w:p>
    <w:bookmarkEnd w:id="23"/>
    <w:bookmarkStart w:id="24" w:name="methodology"/>
    <w:p>
      <w:pPr>
        <w:pStyle w:val="Heading2"/>
      </w:pPr>
      <w:r>
        <w:t xml:space="preserve">Methodology</w:t>
      </w:r>
    </w:p>
    <w:p>
      <w:pPr>
        <w:pStyle w:val="FirstParagraph"/>
      </w:pPr>
      <w:r>
        <w:t xml:space="preserve">This research adopts a mixed-methods approach, combining qualitative analysis of academic publications with quantitative data from industry reports and case studies. Data was collected through interviews with Automotive Engineers working in Córdoba’s automotive sector, as well as by reviewing projects initiated by the National University of Córdoba (</w:t>
      </w:r>
      <w:r>
        <w:rPr>
          <w:iCs/>
          <w:i/>
        </w:rPr>
        <w:t xml:space="preserve">Universidad Nacional de Córdoba</w:t>
      </w:r>
      <w:r>
        <w:t xml:space="preserve">, UNC) and local companies. The findings highlight the challenges faced by professionals in adapting to global trends while addressing regional needs such as resource scarcity and infrastructure limitations.</w:t>
      </w:r>
    </w:p>
    <w:bookmarkEnd w:id="24"/>
    <w:bookmarkStart w:id="25" w:name="key-findings"/>
    <w:p>
      <w:pPr>
        <w:pStyle w:val="Heading2"/>
      </w:pPr>
      <w:r>
        <w:t xml:space="preserve">Key Findings</w:t>
      </w:r>
    </w:p>
    <w:p>
      <w:pPr>
        <w:pStyle w:val="FirstParagraph"/>
      </w:pPr>
      <w:r>
        <w:rPr>
          <w:bCs/>
          <w:b/>
        </w:rPr>
        <w:t xml:space="preserve">1. Environmental Challenges:</w:t>
      </w:r>
      <w:r>
        <w:t xml:space="preserve"> </w:t>
      </w:r>
      <w:r>
        <w:t xml:space="preserve">Automotive Engineers in Córdoba are increasingly prioritizing emissions reduction. For example, a recent project by UNC focused on retrofitting older vehicles with catalytic converters to meet Argentina’s stricter air quality standards.</w:t>
      </w:r>
    </w:p>
    <w:p>
      <w:pPr>
        <w:pStyle w:val="BodyText"/>
      </w:pPr>
      <w:r>
        <w:rPr>
          <w:bCs/>
          <w:b/>
        </w:rPr>
        <w:t xml:space="preserve">2. Technological Adaptation:</w:t>
      </w:r>
      <w:r>
        <w:t xml:space="preserve"> </w:t>
      </w:r>
      <w:r>
        <w:t xml:space="preserve">The integration of AI and IoT in vehicle diagnostics has become a key area of research. Engineers are developing systems that predict mechanical failures in real time, reducing downtime for local manufacturing plants.</w:t>
      </w:r>
    </w:p>
    <w:p>
      <w:pPr>
        <w:pStyle w:val="BodyText"/>
      </w:pPr>
      <w:r>
        <w:rPr>
          <w:bCs/>
          <w:b/>
        </w:rPr>
        <w:t xml:space="preserve">3. Economic Impact:</w:t>
      </w:r>
      <w:r>
        <w:t xml:space="preserve"> </w:t>
      </w:r>
      <w:r>
        <w:t xml:space="preserve">By collaborating with local SMEs (Small and Medium Enterprises), Automotive Engineers are helping to diversify Córdoba’s economy beyond traditional automotive exports, such as by exporting EV components to South American markets.</w:t>
      </w:r>
    </w:p>
    <w:bookmarkEnd w:id="25"/>
    <w:bookmarkStart w:id="26" w:name="challenges-and-opportunities"/>
    <w:p>
      <w:pPr>
        <w:pStyle w:val="Heading2"/>
      </w:pPr>
      <w:r>
        <w:t xml:space="preserve">Challenges and Opportunities</w:t>
      </w:r>
    </w:p>
    <w:p>
      <w:pPr>
        <w:pStyle w:val="FirstParagraph"/>
      </w:pPr>
      <w:r>
        <w:t xml:space="preserve">Despite Córdoba’s strengths, Automotive Engineers face significant hurdles. These include limited access to funding for R&amp;D, a shortage of specialized training programs in emerging technologies like hydrogen fuel cells, and the need for stronger international partnerships. However, opportunities abound: the region’s growing focus on green technology and its participation in regional trade agreements (e.g., MERCOSUR) open pathways for innovation.</w:t>
      </w:r>
    </w:p>
    <w:bookmarkEnd w:id="26"/>
    <w:bookmarkStart w:id="27" w:name="conclusion"/>
    <w:p>
      <w:pPr>
        <w:pStyle w:val="Heading2"/>
      </w:pPr>
      <w:r>
        <w:t xml:space="preserve">Conclusion</w:t>
      </w:r>
    </w:p>
    <w:p>
      <w:pPr>
        <w:pStyle w:val="FirstParagraph"/>
      </w:pPr>
      <w:r>
        <w:t xml:space="preserve">The Automotive Engineer plays a vital role in shaping Córdoba’s future as a leader in sustainable mobility. By addressing both local and global challenges, these professionals are not only advancing the automotive industry in Argentina but also contributing to the broader goals of environmental stewardship and economic development. This Master Thesis underscores the importance of fostering interdisciplinary collaboration between academia, industry, and government to ensure that Córdoba remains at the forefront of automotive innovation in Latin America.</w:t>
      </w:r>
    </w:p>
    <w:bookmarkEnd w:id="27"/>
    <w:bookmarkStart w:id="29" w:name="references"/>
    <w:p>
      <w:pPr>
        <w:pStyle w:val="Heading2"/>
      </w:pPr>
      <w:r>
        <w:t xml:space="preserve">References</w:t>
      </w:r>
    </w:p>
    <w:p>
      <w:pPr>
        <w:numPr>
          <w:ilvl w:val="0"/>
          <w:numId w:val="1002"/>
        </w:numPr>
        <w:pStyle w:val="Compact"/>
      </w:pPr>
      <w:r>
        <w:t xml:space="preserve">Ministerio de Producción de la Provincia de Córdoba. (2023). *Informe Sectorial: Automotriz en Córdoba.*</w:t>
      </w:r>
    </w:p>
    <w:p>
      <w:pPr>
        <w:numPr>
          <w:ilvl w:val="0"/>
          <w:numId w:val="1002"/>
        </w:numPr>
        <w:pStyle w:val="Compact"/>
      </w:pPr>
      <w:r>
        <w:t xml:space="preserve">National University of Córdoba. (2022). *Research Projects in Sustainable Mobility.*</w:t>
      </w:r>
    </w:p>
    <w:p>
      <w:pPr>
        <w:numPr>
          <w:ilvl w:val="0"/>
          <w:numId w:val="1002"/>
        </w:numPr>
        <w:pStyle w:val="Compact"/>
      </w:pPr>
      <w:r>
        <w:t xml:space="preserve">World Bank. (2021). *Energy and Transportation Trends in Latin America.*</w:t>
      </w:r>
    </w:p>
    <w:bookmarkStart w:id="28" w:name="note"/>
    <w:p>
      <w:pPr>
        <w:pStyle w:val="Heading3"/>
      </w:pPr>
      <w:r>
        <w:t xml:space="preserve">Note:</w:t>
      </w:r>
    </w:p>
    <w:p>
      <w:pPr>
        <w:pStyle w:val="FirstParagraph"/>
      </w:pPr>
      <w:r>
        <w:t xml:space="preserve">This Master Thesis was prepared for the Department of Mechanical Engineering at the National University of Córdoba, Argentina, as part of a specialized program in Automotive Engineering. It reflects the unique socio-economic context and industrial landscape of Argentina, Córdoba.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Argentina, Córdoba</dc:title>
  <dc:creator/>
  <dc:language>en</dc:language>
  <cp:keywords/>
  <dcterms:created xsi:type="dcterms:W3CDTF">2026-07-23T02:41:31Z</dcterms:created>
  <dcterms:modified xsi:type="dcterms:W3CDTF">2026-07-23T02:41:31Z</dcterms:modified>
</cp:coreProperties>
</file>

<file path=docProps/custom.xml><?xml version="1.0" encoding="utf-8"?>
<Properties xmlns="http://schemas.openxmlformats.org/officeDocument/2006/custom-properties" xmlns:vt="http://schemas.openxmlformats.org/officeDocument/2006/docPropsVTypes"/>
</file>