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0" w:name="X7d44fee3708cfcd66c1d6488b866a928237df6f"/>
    <w:p>
      <w:pPr>
        <w:pStyle w:val="Heading1"/>
      </w:pPr>
      <w:r>
        <w:t xml:space="preserve">Master Thesis on the Role of Automotive Engineer in Bangladesh Dhaka</w:t>
      </w:r>
    </w:p>
    <w:p>
      <w:pPr>
        <w:pStyle w:val="FirstParagraph"/>
      </w:pPr>
      <w:r>
        <w:t xml:space="preserve">This Master Thesis explores the critical role of an Automotive Engineer in addressing the unique challenges faced by Bangladesh Dhaka, a city grappling with rapid urbanization, traffic congestion, and environmental concerns. As one of South Asia's most populous cities, Dhaka requires innovative solutions from professionals in automotive engineering to ensure sustainable mobility and infrastructure development. The thesis aims to analyze how Automotive Engineers can contribute to the transformation of Bangladesh Dhaka into a modern urban center with efficient transportation systems.</w:t>
      </w:r>
    </w:p>
    <w:bookmarkEnd w:id="20"/>
    <w:bookmarkStart w:id="21" w:name="introduction"/>
    <w:p>
      <w:pPr>
        <w:pStyle w:val="Heading2"/>
      </w:pPr>
      <w:r>
        <w:t xml:space="preserve">Introduction</w:t>
      </w:r>
    </w:p>
    <w:p>
      <w:pPr>
        <w:pStyle w:val="FirstParagraph"/>
      </w:pPr>
      <w:r>
        <w:t xml:space="preserve">Bangladesh Dhaka, known for its dense population and growing economy, has become a hub for automotive innovation and infrastructure planning. However, the city faces significant challenges such as traffic bottlenecks, air pollution from vehicles, and outdated public transport systems. An Automotive Engineer in Bangladesh Dhaka must address these issues through advanced technologies, sustainable practices, and policy recommendations tailored to the local context.</w:t>
      </w:r>
    </w:p>
    <w:p>
      <w:pPr>
        <w:pStyle w:val="BodyText"/>
      </w:pPr>
      <w:r>
        <w:t xml:space="preserve">The Master Thesis emphasizes the importance of interdisciplinary collaboration between Automotive Engineers, urban planners, and policymakers in Bangladesh Dhaka. It also highlights how global trends in electric vehicles (EVs), autonomous driving, and smart city technologies can be adapted to meet the specific needs of Dhaka's transportation ecosystem.</w:t>
      </w:r>
    </w:p>
    <w:bookmarkEnd w:id="21"/>
    <w:bookmarkStart w:id="22" w:name="objectives-of-the-study"/>
    <w:p>
      <w:pPr>
        <w:pStyle w:val="Heading2"/>
      </w:pPr>
      <w:r>
        <w:t xml:space="preserve">Objectives of the Study</w:t>
      </w:r>
    </w:p>
    <w:p>
      <w:pPr>
        <w:numPr>
          <w:ilvl w:val="0"/>
          <w:numId w:val="1001"/>
        </w:numPr>
        <w:pStyle w:val="Compact"/>
      </w:pPr>
      <w:r>
        <w:t xml:space="preserve">To analyze the current state of automotive engineering practices in Bangladesh Dhaka.</w:t>
      </w:r>
    </w:p>
    <w:p>
      <w:pPr>
        <w:numPr>
          <w:ilvl w:val="0"/>
          <w:numId w:val="1001"/>
        </w:numPr>
        <w:pStyle w:val="Compact"/>
      </w:pPr>
      <w:r>
        <w:t xml:space="preserve">To identify challenges faced by Automotive Engineers in implementing sustainable transportation solutions.</w:t>
      </w:r>
    </w:p>
    <w:p>
      <w:pPr>
        <w:numPr>
          <w:ilvl w:val="0"/>
          <w:numId w:val="1001"/>
        </w:numPr>
        <w:pStyle w:val="Compact"/>
      </w:pPr>
      <w:r>
        <w:t xml:space="preserve">To propose strategies for improving traffic management and reducing carbon emissions in Bangladesh Dhaka.</w:t>
      </w:r>
    </w:p>
    <w:p>
      <w:pPr>
        <w:numPr>
          <w:ilvl w:val="0"/>
          <w:numId w:val="1001"/>
        </w:numPr>
        <w:pStyle w:val="Compact"/>
      </w:pPr>
      <w:r>
        <w:t xml:space="preserve">To evaluate the feasibility of adopting emerging technologies such as EVs and intelligent transport systems (ITS) in Dhaka.</w:t>
      </w:r>
    </w:p>
    <w:bookmarkEnd w:id="22"/>
    <w:bookmarkStart w:id="23" w:name="methodology"/>
    <w:p>
      <w:pPr>
        <w:pStyle w:val="Heading2"/>
      </w:pPr>
      <w:r>
        <w:t xml:space="preserve">Methodology</w:t>
      </w:r>
    </w:p>
    <w:p>
      <w:pPr>
        <w:pStyle w:val="FirstParagraph"/>
      </w:pPr>
      <w:r>
        <w:t xml:space="preserve">The Master Thesis employs a mixed-method approach, combining qualitative and quantitative research. Data is collected through case studies of existing automotive projects in Bangladesh Dhaka, interviews with Automotive Engineers working in the region, and analysis of traffic patterns using open-source datasets. The study also reviews recent government policies and international best practices to provide context for recommendations.</w:t>
      </w:r>
    </w:p>
    <w:p>
      <w:pPr>
        <w:pStyle w:val="BodyText"/>
      </w:pPr>
      <w:r>
        <w:t xml:space="preserve">Primary data sources include surveys conducted among 100 Automotive Engineers in Dhaka and secondary sources such as reports from the Bangladesh Roads and Highways Department (BRHD) and the United Nations Environment Programme (UNEP).</w:t>
      </w:r>
    </w:p>
    <w:bookmarkEnd w:id="23"/>
    <w:bookmarkStart w:id="24" w:name="the-context-of-bangladesh-dhaka"/>
    <w:p>
      <w:pPr>
        <w:pStyle w:val="Heading2"/>
      </w:pPr>
      <w:r>
        <w:t xml:space="preserve">The Context of Bangladesh Dhaka</w:t>
      </w:r>
    </w:p>
    <w:p>
      <w:pPr>
        <w:pStyle w:val="FirstParagraph"/>
      </w:pPr>
      <w:r>
        <w:t xml:space="preserve">Bangladesh Dhaka's population exceeds 15 million, with vehicles contributing to over 70% of urban air pollution. The city’s road network is insufficient to handle the growing number of cars, buses, and trucks, leading to daily traffic gridlocks. An Automotive Engineer in Bangladesh Dhaka must navigate these complexities while adhering to budget constraints and cultural factors that influence public transport preferences.</w:t>
      </w:r>
    </w:p>
    <w:p>
      <w:pPr>
        <w:pStyle w:val="BodyText"/>
      </w:pPr>
      <w:r>
        <w:t xml:space="preserve">The thesis examines how Automotive Engineers can collaborate with local authorities to design multi-modal transport systems that integrate metro rail, cycle lanes, and electric buses. It also explores the potential for repurposing existing infrastructure, such as converting underutilized spaces into car-free zones or parking hubs.</w:t>
      </w:r>
    </w:p>
    <w:bookmarkEnd w:id="24"/>
    <w:bookmarkStart w:id="25" w:name="case-studies-in-bangladesh-dhaka"/>
    <w:p>
      <w:pPr>
        <w:pStyle w:val="Heading2"/>
      </w:pPr>
      <w:r>
        <w:t xml:space="preserve">Case Studies in Bangladesh Dhaka</w:t>
      </w:r>
    </w:p>
    <w:p>
      <w:pPr>
        <w:pStyle w:val="FirstParagraph"/>
      </w:pPr>
      <w:r>
        <w:rPr>
          <w:bCs/>
          <w:b/>
        </w:rPr>
        <w:t xml:space="preserve">1. Dhaka Metro Rail Project:</w:t>
      </w:r>
      <w:r>
        <w:t xml:space="preserve"> </w:t>
      </w:r>
      <w:r>
        <w:t xml:space="preserve">This case study highlights the role of Automotive Engineers in designing and maintaining the country’s first metro rail system. Engineers faced challenges such as high soil water content and limited space for tunneling, requiring innovative engineering solutions.</w:t>
      </w:r>
    </w:p>
    <w:p>
      <w:pPr>
        <w:pStyle w:val="BodyText"/>
      </w:pPr>
      <w:r>
        <w:rPr>
          <w:bCs/>
          <w:b/>
        </w:rPr>
        <w:t xml:space="preserve">2. Introduction of Electric Rickshaws (E-Rickshaws):</w:t>
      </w:r>
      <w:r>
        <w:t xml:space="preserve"> </w:t>
      </w:r>
      <w:r>
        <w:t xml:space="preserve">A successful initiative by Automotive Engineers in Bangladesh Dhaka to reduce emissions from traditional rickshaws. The thesis analyzes the technical specifications, cost-benefit analysis, and user adoption rates of E-Rickshaws in the city.</w:t>
      </w:r>
    </w:p>
    <w:bookmarkEnd w:id="25"/>
    <w:bookmarkStart w:id="26" w:name="findings-and-discussion"/>
    <w:p>
      <w:pPr>
        <w:pStyle w:val="Heading2"/>
      </w:pPr>
      <w:r>
        <w:t xml:space="preserve">Findings and Discussion</w:t>
      </w:r>
    </w:p>
    <w:p>
      <w:pPr>
        <w:pStyle w:val="FirstParagraph"/>
      </w:pPr>
      <w:r>
        <w:t xml:space="preserve">The study reveals that Automotive Engineers in Bangladesh Dhaka face unique challenges such as limited funding for green technology, resistance to behavioral change among drivers, and inadequate regulatory frameworks. However, the adoption of electric vehicles and smart traffic systems has shown promise in reducing congestion and pollution.</w:t>
      </w:r>
    </w:p>
    <w:p>
      <w:pPr>
        <w:pStyle w:val="BodyText"/>
      </w:pPr>
      <w:r>
        <w:t xml:space="preserve">Key findings include:</w:t>
      </w:r>
    </w:p>
    <w:p>
      <w:pPr>
        <w:numPr>
          <w:ilvl w:val="0"/>
          <w:numId w:val="1002"/>
        </w:numPr>
        <w:pStyle w:val="Compact"/>
      </w:pPr>
      <w:r>
        <w:t xml:space="preserve">Over 60% of Automotive Engineers surveyed believe that EV infrastructure must be expanded to support sustainable mobility in Dhaka.</w:t>
      </w:r>
    </w:p>
    <w:p>
      <w:pPr>
        <w:numPr>
          <w:ilvl w:val="0"/>
          <w:numId w:val="1002"/>
        </w:numPr>
        <w:pStyle w:val="Compact"/>
      </w:pPr>
      <w:r>
        <w:t xml:space="preserve">Public-private partnerships are critical for funding large-scale projects like the Dhaka Metro Rail.</w:t>
      </w:r>
    </w:p>
    <w:p>
      <w:pPr>
        <w:numPr>
          <w:ilvl w:val="0"/>
          <w:numId w:val="1002"/>
        </w:numPr>
        <w:pStyle w:val="Compact"/>
      </w:pPr>
      <w:r>
        <w:t xml:space="preserve">Cultural preferences for personal vehicle ownership hinder the adoption of shared mobility solutions, such as ride-hailing services.</w:t>
      </w:r>
    </w:p>
    <w:bookmarkEnd w:id="26"/>
    <w:bookmarkStart w:id="27" w:name="recommendations"/>
    <w:p>
      <w:pPr>
        <w:pStyle w:val="Heading2"/>
      </w:pPr>
      <w:r>
        <w:t xml:space="preserve">Recommendations</w:t>
      </w:r>
    </w:p>
    <w:p>
      <w:pPr>
        <w:pStyle w:val="FirstParagraph"/>
      </w:pPr>
      <w:r>
        <w:t xml:space="preserve">To address these challenges, the thesis recommends:</w:t>
      </w:r>
    </w:p>
    <w:p>
      <w:pPr>
        <w:numPr>
          <w:ilvl w:val="0"/>
          <w:numId w:val="1003"/>
        </w:numPr>
        <w:pStyle w:val="Compact"/>
      </w:pPr>
      <w:r>
        <w:t xml:space="preserve">Establishing a dedicated center for Automotive Engineering research in Bangladesh Dhaka to foster innovation.</w:t>
      </w:r>
    </w:p>
    <w:p>
      <w:pPr>
        <w:numPr>
          <w:ilvl w:val="0"/>
          <w:numId w:val="1003"/>
        </w:numPr>
        <w:pStyle w:val="Compact"/>
      </w:pPr>
      <w:r>
        <w:t xml:space="preserve">Government incentives for EV adoption, such as tax exemptions and subsidies for electric vehicle charging stations.</w:t>
      </w:r>
    </w:p>
    <w:p>
      <w:pPr>
        <w:numPr>
          <w:ilvl w:val="0"/>
          <w:numId w:val="1003"/>
        </w:numPr>
        <w:pStyle w:val="Compact"/>
      </w:pPr>
      <w:r>
        <w:t xml:space="preserve">Training programs for Automotive Engineers on emerging technologies like AI-based traffic management systems and autonomous driving algorithms.</w:t>
      </w:r>
    </w:p>
    <w:bookmarkEnd w:id="27"/>
    <w:bookmarkStart w:id="28" w:name="conclusion"/>
    <w:p>
      <w:pPr>
        <w:pStyle w:val="Heading2"/>
      </w:pPr>
      <w:r>
        <w:t xml:space="preserve">Conclusion</w:t>
      </w:r>
    </w:p>
    <w:p>
      <w:pPr>
        <w:pStyle w:val="FirstParagraph"/>
      </w:pPr>
      <w:r>
        <w:t xml:space="preserve">This Master Thesis underscores the pivotal role of Automotive Engineers in shaping the future of Bangladesh Dhaka. By addressing the city’s transportation challenges through technological innovation, sustainable practices, and policy advocacy, Automotive Engineers can contribute to a safer, cleaner, and more efficient urban environment. The study serves as a foundation for further research on integrating global automotive engineering trends with local needs in Bangladesh Dhaka.</w:t>
      </w:r>
    </w:p>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Bangladesh Dhaka</dc:title>
  <dc:creator/>
  <dc:language>en</dc:language>
  <cp:keywords/>
  <dcterms:created xsi:type="dcterms:W3CDTF">2026-07-23T06:28:49Z</dcterms:created>
  <dcterms:modified xsi:type="dcterms:W3CDTF">2026-07-23T06:28:49Z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