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08ebb535a8b18481e243876e96ac40aa15ec463"/>
    <w:p>
      <w:pPr>
        <w:pStyle w:val="Heading1"/>
      </w:pPr>
      <w:r>
        <w:t xml:space="preserve">Master Thesis: The Role of the Automotive Engineer in the Development of Brazil's Automotive Industry with a Focus on Brasília</w:t>
      </w:r>
    </w:p>
    <w:bookmarkStart w:id="20" w:name="abstract"/>
    <w:p>
      <w:pPr>
        <w:pStyle w:val="Heading2"/>
      </w:pPr>
      <w:r>
        <w:t xml:space="preserve">Abstract</w:t>
      </w:r>
    </w:p>
    <w:p>
      <w:pPr>
        <w:pStyle w:val="FirstParagraph"/>
      </w:pPr>
      <w:r>
        <w:t xml:space="preserve">This Master Thesis explores the critical contributions of an</w:t>
      </w:r>
      <w:r>
        <w:t xml:space="preserve"> </w:t>
      </w:r>
      <w:r>
        <w:rPr>
          <w:bCs/>
          <w:b/>
        </w:rPr>
        <w:t xml:space="preserve">Automotive Engineer</w:t>
      </w:r>
      <w:r>
        <w:t xml:space="preserve"> </w:t>
      </w:r>
      <w:r>
        <w:t xml:space="preserve">to Brazil's automotive sector, with particular emphasis on the capital city,</w:t>
      </w:r>
      <w:r>
        <w:t xml:space="preserve"> </w:t>
      </w:r>
      <w:r>
        <w:rPr>
          <w:bCs/>
          <w:b/>
        </w:rPr>
        <w:t xml:space="preserve">Brazil Brasília</w:t>
      </w:r>
      <w:r>
        <w:t xml:space="preserve">. The study examines how technological innovation, policy frameworks, and regional dynamics shape the work of professionals in this field. Through a combination of literature review, case studies, and interviews with industry stakeholders in Brasília, this research highlights the challenges and opportunities faced by Automotive Engineers operating within Brazil's unique economic and environmental context. The findings underscore the importance of interdisciplinary collaboration and sustainable practices to drive growth in Brazil's automotive industry.</w:t>
      </w:r>
    </w:p>
    <w:bookmarkEnd w:id="20"/>
    <w:bookmarkStart w:id="21" w:name="introduction"/>
    <w:p>
      <w:pPr>
        <w:pStyle w:val="Heading2"/>
      </w:pPr>
      <w:r>
        <w:t xml:space="preserve">Introduction</w:t>
      </w:r>
    </w:p>
    <w:p>
      <w:pPr>
        <w:pStyle w:val="FirstParagraph"/>
      </w:pPr>
      <w:r>
        <w:t xml:space="preserve">Brazil is one of the largest automotive markets in Latin America, with a legacy rooted in both domestic production and international partnerships. However, the sector faces evolving challenges, including environmental regulations, global competition, and shifting consumer demands.</w:t>
      </w:r>
      <w:r>
        <w:t xml:space="preserve"> </w:t>
      </w:r>
      <w:r>
        <w:rPr>
          <w:bCs/>
          <w:b/>
        </w:rPr>
        <w:t xml:space="preserve">Brazil Brasília</w:t>
      </w:r>
      <w:r>
        <w:t xml:space="preserve">, as the country's political and administrative capital, plays a pivotal role in shaping national policies that influence technological innovation across industries. This thesis investigates how</w:t>
      </w:r>
      <w:r>
        <w:t xml:space="preserve"> </w:t>
      </w:r>
      <w:r>
        <w:rPr>
          <w:bCs/>
          <w:b/>
        </w:rPr>
        <w:t xml:space="preserve">Automotive Engineers</w:t>
      </w:r>
      <w:r>
        <w:t xml:space="preserve"> </w:t>
      </w:r>
      <w:r>
        <w:t xml:space="preserve">contribute to Brazil's automotive sector through research, design, and development in Brasília.</w:t>
      </w:r>
    </w:p>
    <w:p>
      <w:pPr>
        <w:pStyle w:val="BodyText"/>
      </w:pPr>
      <w:r>
        <w:t xml:space="preserve">The primary objective of this study is to analyze the intersection of engineering expertise and policy-making in Brasília, which has become a hub for R&amp;D initiatives in the automotive field. By focusing on Brasília as a case study, this thesis aims to provide insights into how</w:t>
      </w:r>
      <w:r>
        <w:t xml:space="preserve"> </w:t>
      </w:r>
      <w:r>
        <w:rPr>
          <w:bCs/>
          <w:b/>
        </w:rPr>
        <w:t xml:space="preserve">Automotive Engineers</w:t>
      </w:r>
      <w:r>
        <w:t xml:space="preserve"> </w:t>
      </w:r>
      <w:r>
        <w:t xml:space="preserve">can leverage regional resources and governmental support to address Brazil's automotive challenges while aligning with global trends such as electric vehicles (EVs) and sustainable manufacturing.</w:t>
      </w:r>
    </w:p>
    <w:bookmarkEnd w:id="21"/>
    <w:bookmarkStart w:id="22" w:name="literature-review"/>
    <w:p>
      <w:pPr>
        <w:pStyle w:val="Heading2"/>
      </w:pPr>
      <w:r>
        <w:t xml:space="preserve">Literature Review</w:t>
      </w:r>
    </w:p>
    <w:p>
      <w:pPr>
        <w:pStyle w:val="FirstParagraph"/>
      </w:pPr>
      <w:r>
        <w:t xml:space="preserve">The automotive industry in Brazil has historically been influenced by import substitution policies, which prioritized local production. However, recent years have seen a shift toward export-oriented strategies and increased integration with international markets. This transition has required Automotive Engineers to adapt their skills to emerging technologies such as hybrid systems, autonomous driving, and lightweight materials.</w:t>
      </w:r>
    </w:p>
    <w:p>
      <w:pPr>
        <w:pStyle w:val="BodyText"/>
      </w:pPr>
      <w:r>
        <w:t xml:space="preserve">Brasília's role in this transformation is significant. As the seat of the Brazilian federal government, Brasília hosts institutions like the National Institute for Space Research (INPE) and the Ministry of Science, Technology, and Innovation (MCTI), which fund research projects critical to technological advancement. Automotive Engineers in Brasília often collaborate with these entities to develop solutions tailored to Brazil's geographic and economic conditions.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The methodology is structured as follows:</w:t>
      </w:r>
    </w:p>
    <w:p>
      <w:pPr>
        <w:numPr>
          <w:ilvl w:val="0"/>
          <w:numId w:val="1001"/>
        </w:numPr>
        <w:pStyle w:val="Compact"/>
      </w:pPr>
      <w:r>
        <w:rPr>
          <w:bCs/>
          <w:b/>
        </w:rPr>
        <w:t xml:space="preserve">Literature Review:</w:t>
      </w:r>
      <w:r>
        <w:t xml:space="preserve"> </w:t>
      </w:r>
      <w:r>
        <w:t xml:space="preserve">Analysis of academic articles, government reports, and industry publications to contextualize the role of Automotive Engineers in Brazil.</w:t>
      </w:r>
    </w:p>
    <w:p>
      <w:pPr>
        <w:numPr>
          <w:ilvl w:val="0"/>
          <w:numId w:val="1001"/>
        </w:numPr>
        <w:pStyle w:val="Compact"/>
      </w:pPr>
      <w:r>
        <w:rPr>
          <w:bCs/>
          <w:b/>
        </w:rPr>
        <w:t xml:space="preserve">Case Studies:</w:t>
      </w:r>
      <w:r>
        <w:t xml:space="preserve"> </w:t>
      </w:r>
      <w:r>
        <w:t xml:space="preserve">Examination of three automotive firms based in or operating extensively within Brasília (e.g., Embraer, WEG, and local startups specializing in EV components).</w:t>
      </w:r>
    </w:p>
    <w:p>
      <w:pPr>
        <w:numPr>
          <w:ilvl w:val="0"/>
          <w:numId w:val="1001"/>
        </w:numPr>
        <w:pStyle w:val="Compact"/>
      </w:pPr>
      <w:r>
        <w:rPr>
          <w:bCs/>
          <w:b/>
        </w:rPr>
        <w:t xml:space="preserve">Interviews:</w:t>
      </w:r>
      <w:r>
        <w:t xml:space="preserve"> </w:t>
      </w:r>
      <w:r>
        <w:t xml:space="preserve">Semi-structured interviews with five Automotive Engineers working in research and development roles in Brasília.</w:t>
      </w:r>
    </w:p>
    <w:p>
      <w:pPr>
        <w:numPr>
          <w:ilvl w:val="0"/>
          <w:numId w:val="1001"/>
        </w:numPr>
        <w:pStyle w:val="Compact"/>
      </w:pPr>
      <w:r>
        <w:rPr>
          <w:bCs/>
          <w:b/>
        </w:rPr>
        <w:t xml:space="preserve">Data Analysis:</w:t>
      </w:r>
      <w:r>
        <w:t xml:space="preserve"> </w:t>
      </w:r>
      <w:r>
        <w:t xml:space="preserve">Statistical analysis of employment trends for Automotive Engineers in the region over the past decade.</w:t>
      </w:r>
    </w:p>
    <w:p>
      <w:pPr>
        <w:pStyle w:val="FirstParagraph"/>
      </w:pPr>
      <w:r>
        <w:t xml:space="preserve">The case studies focus on how these firms integrate sustainable practices, such as reducing carbon emissions through efficient manufacturing processes. The interviews provide firsthand insights into the daily challenges and innovations faced by engineers in Brasília, including navigating regulatory frameworks and securing funding for R&amp;D projects.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Automotive Engineers</w:t>
      </w:r>
      <w:r>
        <w:t xml:space="preserve"> </w:t>
      </w:r>
      <w:r>
        <w:t xml:space="preserve">in Brasília are at the forefront of innovation, particularly in adapting technologies to Brazil's diverse climate and infrastructure. For example, one case study on a local startup demonstrated how engineers developed battery systems optimized for high-temperature environments, a critical requirement for EVs operating in the tropics.</w:t>
      </w:r>
    </w:p>
    <w:p>
      <w:pPr>
        <w:pStyle w:val="BodyText"/>
      </w:pPr>
      <w:r>
        <w:t xml:space="preserve">Additionally, interviews highlighted that engineers often collaborate with policymakers in Brasília to align technological advancements with national sustainability goals. For instance, partnerships between Automotive Engineers and the Ministry of Environment have led to the development of fuel-efficient vehicle prototypes compliant with Brazil's stringent emissions standards.</w:t>
      </w:r>
    </w:p>
    <w:p>
      <w:pPr>
        <w:pStyle w:val="BodyText"/>
      </w:pPr>
      <w:r>
        <w:t xml:space="preserve">Data analysis showed a 15% increase in employment opportunities for Automotive Engineers in Brasília over the last decade, driven by government incentives for green technology and growing interest in EVs. However, challenges such as limited access to international markets and high production costs remain barriers to scaling these innovations.</w:t>
      </w:r>
    </w:p>
    <w:bookmarkEnd w:id="24"/>
    <w:bookmarkStart w:id="25" w:name="discussion"/>
    <w:p>
      <w:pPr>
        <w:pStyle w:val="Heading2"/>
      </w:pPr>
      <w:r>
        <w:t xml:space="preserve">Discussion</w:t>
      </w:r>
    </w:p>
    <w:p>
      <w:pPr>
        <w:pStyle w:val="FirstParagraph"/>
      </w:pPr>
      <w:r>
        <w:t xml:space="preserve">The results emphasize the unique position of</w:t>
      </w:r>
      <w:r>
        <w:t xml:space="preserve"> </w:t>
      </w:r>
      <w:r>
        <w:rPr>
          <w:bCs/>
          <w:b/>
        </w:rPr>
        <w:t xml:space="preserve">Automotive Engineers</w:t>
      </w:r>
      <w:r>
        <w:t xml:space="preserve"> </w:t>
      </w:r>
      <w:r>
        <w:t xml:space="preserve">in Brasília as both technical experts and policy advisors. Their work bridges the gap between academic research and industrial application, enabling Brazil to compete globally while addressing local needs. For instance, engineers have pioneered lightweight materials that reduce fuel consumption for vehicles operating in rural areas with poor road infrastructure.</w:t>
      </w:r>
    </w:p>
    <w:p>
      <w:pPr>
        <w:pStyle w:val="BodyText"/>
      </w:pPr>
      <w:r>
        <w:t xml:space="preserve">However, the study also identifies gaps in training programs for Automotive Engineers in Brasília. While institutions like the University of Brasília (UnB) offer strong engineering curricula, there is a need for more specialized courses focused on sustainable design and smart mobility solutions. This gap underscores the importance of fostering partnerships between academia, industry, and government to ensure that engineers are equipped with the skills required for future challenges.</w:t>
      </w:r>
    </w:p>
    <w:bookmarkEnd w:id="25"/>
    <w:bookmarkStart w:id="26" w:name="conclusion"/>
    <w:p>
      <w:pPr>
        <w:pStyle w:val="Heading2"/>
      </w:pPr>
      <w:r>
        <w:t xml:space="preserve">Conclusion</w:t>
      </w:r>
    </w:p>
    <w:p>
      <w:pPr>
        <w:pStyle w:val="FirstParagraph"/>
      </w:pPr>
      <w:r>
        <w:t xml:space="preserve">This Master Thesis highlights the indispensable role of</w:t>
      </w:r>
      <w:r>
        <w:t xml:space="preserve"> </w:t>
      </w:r>
      <w:r>
        <w:rPr>
          <w:bCs/>
          <w:b/>
        </w:rPr>
        <w:t xml:space="preserve">Automotive Engineers</w:t>
      </w:r>
      <w:r>
        <w:t xml:space="preserve"> </w:t>
      </w:r>
      <w:r>
        <w:t xml:space="preserve">in advancing Brazil's automotive industry through innovation and collaboration. In</w:t>
      </w:r>
      <w:r>
        <w:t xml:space="preserve"> </w:t>
      </w:r>
      <w:r>
        <w:rPr>
          <w:bCs/>
          <w:b/>
        </w:rPr>
        <w:t xml:space="preserve">Brazil Brasília</w:t>
      </w:r>
      <w:r>
        <w:t xml:space="preserve">, these professionals operate at the nexus of technology, policy, and sustainability, driving progress that aligns with national goals and global trends. While challenges persist, the findings suggest that continued investment in R&amp;D, interdisciplinary education, and public-private partnerships will be critical to Brazil's success in this sector.</w:t>
      </w:r>
    </w:p>
    <w:p>
      <w:pPr>
        <w:pStyle w:val="BodyText"/>
      </w:pPr>
      <w:r>
        <w:t xml:space="preserve">The study also calls for future research to explore the impact of emerging technologies like artificial intelligence and 3D printing on Automotive Engineering practices in Brasília. By addressing these areas, Brazil can position itself as a leader in sustainable automotive innovation within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Brazil Brasília</dc:title>
  <dc:creator/>
  <dc:language>en</dc:language>
  <cp:keywords/>
  <dcterms:created xsi:type="dcterms:W3CDTF">2026-07-23T08:05:42Z</dcterms:created>
  <dcterms:modified xsi:type="dcterms:W3CDTF">2026-07-23T08:05:42Z</dcterms:modified>
</cp:coreProperties>
</file>

<file path=docProps/custom.xml><?xml version="1.0" encoding="utf-8"?>
<Properties xmlns="http://schemas.openxmlformats.org/officeDocument/2006/custom-properties" xmlns:vt="http://schemas.openxmlformats.org/officeDocument/2006/docPropsVTypes"/>
</file>