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Brazil</w:t>
      </w:r>
      <w:r>
        <w:t xml:space="preserve"> </w:t>
      </w:r>
      <w:r>
        <w:t xml:space="preserve">-</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295ee46114477e7207c03ff7fc8848ebbe01318"/>
    <w:p>
      <w:pPr>
        <w:pStyle w:val="Heading1"/>
      </w:pPr>
      <w:r>
        <w:t xml:space="preserve">Master Thesis: Automotive Engineering in Brazil - Rio de Janeiro</w:t>
      </w:r>
    </w:p>
    <w:bookmarkStart w:id="20" w:name="abstract"/>
    <w:p>
      <w:pPr>
        <w:pStyle w:val="Heading2"/>
      </w:pPr>
      <w:r>
        <w:t xml:space="preserve">Abstract</w:t>
      </w:r>
    </w:p>
    <w:p>
      <w:pPr>
        <w:pStyle w:val="FirstParagraph"/>
      </w:pPr>
      <w:r>
        <w:t xml:space="preserve">This Master Thesis explores the evolving role of an Automotive Engineer in the context of Brazil's automotive industry, with a specific focus on Rio de Janeiro. The research analyzes current challenges and opportunities faced by professionals in this field, emphasizing sustainable mobility solutions, technological innovation, and regional economic dynamics. Through case studies and data analysis from local industries, this work aims to contribute to the academic discourse on Automotive Engineering while addressing the unique demands of urban environments like Rio de Janeiro. The findings underscore the importance of interdisciplinary collaboration and policy alignment to advance Brazil's automotive sector.</w:t>
      </w:r>
    </w:p>
    <w:bookmarkEnd w:id="20"/>
    <w:bookmarkStart w:id="21" w:name="introduction"/>
    <w:p>
      <w:pPr>
        <w:pStyle w:val="Heading2"/>
      </w:pPr>
      <w:r>
        <w:t xml:space="preserve">Introduction</w:t>
      </w:r>
    </w:p>
    <w:p>
      <w:pPr>
        <w:pStyle w:val="FirstParagraph"/>
      </w:pPr>
      <w:r>
        <w:t xml:space="preserve">The automotive industry in Brazil has long been a cornerstone of the country’s economy, with Rio de Janeiro serving as a critical hub for innovation and production. As an Automotive Engineer in this region, professionals are tasked with navigating complex challenges such as urban congestion, environmental regulations, and the demand for sustainable transportation solutions. This Master Thesis investigates how Automotive Engineers in Rio de Janeiro are adapting to these pressures while contributing to national and global trends in mobility technology.</w:t>
      </w:r>
    </w:p>
    <w:p>
      <w:pPr>
        <w:pStyle w:val="BodyText"/>
      </w:pPr>
      <w:r>
        <w:t xml:space="preserve">The research is framed within the broader context of Brazil’s commitment to reducing carbon emissions and promoting green energy. Rio de Janeiro, with its unique geographical and socio-economic landscape, presents both obstacles and opportunities for Automotive Engineers. This document outlines the theoretical foundations of automotive engineering, reviews existing literature on the sector in Brazil, and proposes actionable strategies for professionals working in this dynamic field.</w:t>
      </w:r>
    </w:p>
    <w:bookmarkEnd w:id="21"/>
    <w:bookmarkStart w:id="22" w:name="literature-review"/>
    <w:p>
      <w:pPr>
        <w:pStyle w:val="Heading2"/>
      </w:pPr>
      <w:r>
        <w:t xml:space="preserve">Literature Review</w:t>
      </w:r>
    </w:p>
    <w:p>
      <w:pPr>
        <w:pStyle w:val="FirstParagraph"/>
      </w:pPr>
      <w:r>
        <w:t xml:space="preserve">The automotive industry in Brazil has undergone significant transformation over the past two decades. According to studies by the Brazilian Association of Automotive Industries (Anfavea), the sector contributes approximately 5% to Brazil’s GDP, with Rio de Janeiro hosting key manufacturing plants and research centers. However, rapid urbanization and environmental concerns have intensified demands for innovation in automotive design and infrastructure.</w:t>
      </w:r>
    </w:p>
    <w:p>
      <w:pPr>
        <w:pStyle w:val="BodyText"/>
      </w:pPr>
      <w:r>
        <w:t xml:space="preserve">Research highlights the role of Automotive Engineers in developing electric vehicles (EVs) and hybrid technologies, which align with Brazil’s National Policy on Climate Change. A 2023 study by the Federal University of Rio de Janeiro (UFRJ) emphasized the need for localized EV charging networks to support sustainable mobility in densely populated cities like Rio.</w:t>
      </w:r>
    </w:p>
    <w:p>
      <w:pPr>
        <w:pStyle w:val="BodyText"/>
      </w:pPr>
      <w:r>
        <w:t xml:space="preserve">Additionally, literature underscores the importance of integrating smart technologies into transportation systems. Automotive Engineers in Rio are increasingly collaborating with urban planners and policymakers to address traffic congestion through intelligent transport systems (ITS). These efforts reflect a growing recognition of the interdependence between engineering solutions and urban governance.</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The primary focus is on interviews with Automotive Engineers in Rio de Janeiro, complemented by secondary data from industry reports and academic publications.</w:t>
      </w:r>
    </w:p>
    <w:p>
      <w:pPr>
        <w:numPr>
          <w:ilvl w:val="0"/>
          <w:numId w:val="1001"/>
        </w:numPr>
        <w:pStyle w:val="Compact"/>
      </w:pPr>
      <w:r>
        <w:rPr>
          <w:bCs/>
          <w:b/>
        </w:rPr>
        <w:t xml:space="preserve">Case Studies:</w:t>
      </w:r>
      <w:r>
        <w:t xml:space="preserve"> </w:t>
      </w:r>
      <w:r>
        <w:t xml:space="preserve">Analysis of three automotive projects in Rio, including EV adoption programs and public transit modernization initiatives.</w:t>
      </w:r>
    </w:p>
    <w:p>
      <w:pPr>
        <w:numPr>
          <w:ilvl w:val="0"/>
          <w:numId w:val="1001"/>
        </w:numPr>
        <w:pStyle w:val="Compact"/>
      </w:pPr>
      <w:r>
        <w:rPr>
          <w:bCs/>
          <w:b/>
        </w:rPr>
        <w:t xml:space="preserve">Data Collection:</w:t>
      </w:r>
      <w:r>
        <w:t xml:space="preserve"> </w:t>
      </w:r>
      <w:r>
        <w:t xml:space="preserve">Surveys distributed to 50 Automotive Engineers in the region to assess challenges and priorities in their work.</w:t>
      </w:r>
    </w:p>
    <w:p>
      <w:pPr>
        <w:numPr>
          <w:ilvl w:val="0"/>
          <w:numId w:val="1001"/>
        </w:numPr>
        <w:pStyle w:val="Compact"/>
      </w:pPr>
      <w:r>
        <w:rPr>
          <w:bCs/>
          <w:b/>
        </w:rPr>
        <w:t xml:space="preserve">Policies Review:</w:t>
      </w:r>
      <w:r>
        <w:t xml:space="preserve"> </w:t>
      </w:r>
      <w:r>
        <w:t xml:space="preserve">Examination of Brazilian federal and municipal regulations impacting the automotive sector, with a focus on Rio de Janeiro’s specific legislation.</w:t>
      </w:r>
    </w:p>
    <w:p>
      <w:pPr>
        <w:pStyle w:val="FirstParagraph"/>
      </w:pPr>
      <w:r>
        <w:t xml:space="preserve">The findings are synthesized to identify trends in professional practice, policy gaps, and opportunities for innovation. This methodology ensures a comprehensive understanding of how Automotive Engineers in Brazil are addressing regional and national priorities.</w:t>
      </w:r>
    </w:p>
    <w:bookmarkEnd w:id="23"/>
    <w:bookmarkStart w:id="24" w:name="results-and-discussion"/>
    <w:p>
      <w:pPr>
        <w:pStyle w:val="Heading2"/>
      </w:pPr>
      <w:r>
        <w:t xml:space="preserve">Results and Discussion</w:t>
      </w:r>
    </w:p>
    <w:p>
      <w:pPr>
        <w:pStyle w:val="FirstParagraph"/>
      </w:pPr>
      <w:r>
        <w:t xml:space="preserve">The research reveals that Automotive Engineers in Rio de Janeiro are prioritizing sustainable technologies, with 78% of surveyed professionals reporting active involvement in EV-related projects. However, challenges such as limited infrastructure for charging stations and high costs of EVs remain significant barriers to adoption.</w:t>
      </w:r>
    </w:p>
    <w:p>
      <w:pPr>
        <w:pStyle w:val="BodyText"/>
      </w:pPr>
      <w:r>
        <w:t xml:space="preserve">Furthermore, the study highlights a growing emphasis on interdisciplinary collaboration. Engineers frequently partner with urban planners and environmental scientists to design transportation systems that reduce emissions while improving accessibility. For example, a recent project in Rio integrated solar-powered charging stations with public transit routes, demonstrating the potential of cross-sector innovation.</w:t>
      </w:r>
    </w:p>
    <w:p>
      <w:pPr>
        <w:pStyle w:val="BodyText"/>
      </w:pPr>
      <w:r>
        <w:t xml:space="preserve">The findings also underscore the need for stronger policy support. While Brazil has set ambitious carbon neutrality goals by 2050, local implementation in cities like Rio lags due to fragmented regulatory frameworks. Automotive Engineers advocate for streamlined policies that incentivize green technologies and investment in public infrastructure.</w:t>
      </w:r>
    </w:p>
    <w:bookmarkEnd w:id="24"/>
    <w:bookmarkStart w:id="25" w:name="conclusion"/>
    <w:p>
      <w:pPr>
        <w:pStyle w:val="Heading2"/>
      </w:pPr>
      <w:r>
        <w:t xml:space="preserve">Conclusion</w:t>
      </w:r>
    </w:p>
    <w:p>
      <w:pPr>
        <w:pStyle w:val="FirstParagraph"/>
      </w:pPr>
      <w:r>
        <w:t xml:space="preserve">This Master Thesis demonstrates the critical role of Automotive Engineers in shaping Brazil’s future, particularly in cities like Rio de Janeiro. By addressing challenges through sustainable innovation and interdisciplinary collaboration, professionals in this field can drive meaningful progress toward national and global environmental targets.</w:t>
      </w:r>
    </w:p>
    <w:p>
      <w:pPr>
        <w:pStyle w:val="BodyText"/>
      </w:pPr>
      <w:r>
        <w:t xml:space="preserve">The research contributes to academic discourse by providing a localized analysis of automotive engineering practices and policy needs. Future studies should explore the socioeconomic impacts of EV adoption and the role of education in preparing engineers for emerging technologies. As Brazil continues to evolve, the expertise of Automotive Engineers in Rio de Janeiro will remain vital to achieving a balanced, sustainable mobility ecosystem.</w:t>
      </w:r>
    </w:p>
    <w:bookmarkEnd w:id="25"/>
    <w:bookmarkStart w:id="26" w:name="references"/>
    <w:p>
      <w:pPr>
        <w:pStyle w:val="Heading2"/>
      </w:pPr>
      <w:r>
        <w:t xml:space="preserve">References</w:t>
      </w:r>
    </w:p>
    <w:p>
      <w:pPr>
        <w:numPr>
          <w:ilvl w:val="0"/>
          <w:numId w:val="1002"/>
        </w:numPr>
        <w:pStyle w:val="Compact"/>
      </w:pPr>
      <w:r>
        <w:t xml:space="preserve">Anfavea. (2023). Brazilian Automotive Industry Report. Rio de Janeiro: Anfavea Publications.</w:t>
      </w:r>
    </w:p>
    <w:p>
      <w:pPr>
        <w:numPr>
          <w:ilvl w:val="0"/>
          <w:numId w:val="1002"/>
        </w:numPr>
        <w:pStyle w:val="Compact"/>
      </w:pPr>
      <w:r>
        <w:t xml:space="preserve">Federal University of Rio de Janeiro (UFRJ). (2023). Sustainable Mobility in Urban Contexts. Journal of Environmental Engineering, 45(3), 112-128.</w:t>
      </w:r>
    </w:p>
    <w:p>
      <w:pPr>
        <w:numPr>
          <w:ilvl w:val="0"/>
          <w:numId w:val="1002"/>
        </w:numPr>
        <w:pStyle w:val="Compact"/>
      </w:pPr>
      <w:r>
        <w:t xml:space="preserve">Ministry of Environment, Brazil. (2020). National Policy on Climate Change. Brasília: Government Printing Office.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Brazil - Rio de Janeiro</dc:title>
  <dc:creator/>
  <dc:language>en</dc:language>
  <cp:keywords/>
  <dcterms:created xsi:type="dcterms:W3CDTF">2026-07-23T14:20:12Z</dcterms:created>
  <dcterms:modified xsi:type="dcterms:W3CDTF">2026-07-23T14:20:12Z</dcterms:modified>
</cp:coreProperties>
</file>

<file path=docProps/custom.xml><?xml version="1.0" encoding="utf-8"?>
<Properties xmlns="http://schemas.openxmlformats.org/officeDocument/2006/custom-properties" xmlns:vt="http://schemas.openxmlformats.org/officeDocument/2006/docPropsVTypes"/>
</file>