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p>
      <w:pPr>
        <w:pStyle w:val="FirstParagraph"/>
      </w:pPr>
      <w:r>
        <w:t xml:space="preserve">```html</w:t>
      </w:r>
    </w:p>
    <w:bookmarkStart w:id="29" w:name="X2dab19d3e54054908fe2ccb665b1d3151c93612"/>
    <w:p>
      <w:pPr>
        <w:pStyle w:val="Heading1"/>
      </w:pPr>
      <w:r>
        <w:t xml:space="preserve">Master Thesis: Automotive Engineering in the Context of France, Paris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Master’s degree in Automotive Engineering is a critical academic path for professionals seeking to advance their careers in the dynamic and evolving automotive industry. This thesis focuses on the role of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the unique context of</w:t>
      </w:r>
      <w:r>
        <w:t xml:space="preserve"> </w:t>
      </w:r>
      <w:r>
        <w:rPr>
          <w:bCs/>
          <w:b/>
        </w:rPr>
        <w:t xml:space="preserve">France, Paris</w:t>
      </w:r>
      <w:r>
        <w:t xml:space="preserve">, a city renowned for its historical significance, technological innovation, and environmental policies. As one of Europe’s leading urban centers, Paris presents a microcosm of challenges and opportunities in modern automotive engineering. This document explores how the skills and knowledge gained through a Master’s program can be applied to address pressing issues such as sustainable mobility, electric vehicle (EV) integration, and urban transportation planning in Paris.</w:t>
      </w:r>
    </w:p>
    <w:bookmarkEnd w:id="20"/>
    <w:bookmarkStart w:id="21" w:name="objectives-of-the-thesis"/>
    <w:p>
      <w:pPr>
        <w:pStyle w:val="Heading2"/>
      </w:pPr>
      <w:r>
        <w:t xml:space="preserve">Objectives of the Thesis</w:t>
      </w:r>
    </w:p>
    <w:p>
      <w:pPr>
        <w:pStyle w:val="FirstParagraph"/>
      </w:pPr>
      <w:r>
        <w:t xml:space="preserve">The primary objectives of this thesis are to:</w:t>
      </w:r>
    </w:p>
    <w:p>
      <w:pPr>
        <w:numPr>
          <w:ilvl w:val="0"/>
          <w:numId w:val="1001"/>
        </w:numPr>
        <w:pStyle w:val="Compact"/>
      </w:pPr>
      <w:r>
        <w:t xml:space="preserve">Analyze the current state of automotive engineering in France, with a specific focus on Paris.</w:t>
      </w:r>
    </w:p>
    <w:p>
      <w:pPr>
        <w:numPr>
          <w:ilvl w:val="0"/>
          <w:numId w:val="1001"/>
        </w:numPr>
        <w:pStyle w:val="Compact"/>
      </w:pPr>
      <w:r>
        <w:t xml:space="preserve">Evaluate the role of an Automotive Engineer in driving innovation and sustainability within the sector.</w:t>
      </w:r>
    </w:p>
    <w:p>
      <w:pPr>
        <w:numPr>
          <w:ilvl w:val="0"/>
          <w:numId w:val="1001"/>
        </w:numPr>
        <w:pStyle w:val="Compact"/>
      </w:pPr>
      <w:r>
        <w:t xml:space="preserve">Identify challenges and opportunities for automotive professionals operating in Parisian urban environments.</w:t>
      </w:r>
    </w:p>
    <w:bookmarkEnd w:id="21"/>
    <w:bookmarkStart w:id="22" w:name="academic-and-professional-context"/>
    <w:p>
      <w:pPr>
        <w:pStyle w:val="Heading2"/>
      </w:pPr>
      <w:r>
        <w:t xml:space="preserve">Academic and Professional Context</w:t>
      </w:r>
    </w:p>
    <w:p>
      <w:pPr>
        <w:pStyle w:val="FirstParagraph"/>
      </w:pPr>
      <w:r>
        <w:t xml:space="preserve">The Master’s program in Automotive Engineering equips graduates with advanced technical expertise, including propulsion systems, vehicle dynamics, materials science, and digital tools for simulation. In the context of</w:t>
      </w:r>
      <w:r>
        <w:t xml:space="preserve"> </w:t>
      </w:r>
      <w:r>
        <w:rPr>
          <w:bCs/>
          <w:b/>
        </w:rPr>
        <w:t xml:space="preserve">France</w:t>
      </w:r>
      <w:r>
        <w:t xml:space="preserve">, where automotive manufacturing has a long-standing tradition (e.g., Renault, PSA Group), this program aligns with national priorities such as the "France 2030" initiative and the European Green Deal. Paris, as a global hub for innovation, further enhances this relevance by fostering collaboration between academia (e.g., École Polytechnique, INSA Paris) and industry leaders.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thesis employs a mixed-methods approach to gather and analyze data: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Examination of recent studies on automotive trends in Europe, focusing on Parisian case studies.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Analysis of projects led by Automotive Engineers in Paris, such as the development of electric public transport systems or sustainable urban mobility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Use of statistical data from institutions like ADEME (French Environment and Energy Management Agency) to assess emissions reduction targets in Paris.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Semistructured Interviews:</w:t>
      </w:r>
      <w:r>
        <w:t xml:space="preserve"> </w:t>
      </w:r>
      <w:r>
        <w:t xml:space="preserve">Conversations with professionals in the automotive sector based in Paris to understand their challenges and aspirations.</w:t>
      </w:r>
    </w:p>
    <w:bookmarkEnd w:id="23"/>
    <w:bookmarkStart w:id="24" w:name="research-questions"/>
    <w:p>
      <w:pPr>
        <w:pStyle w:val="Heading2"/>
      </w:pPr>
      <w:r>
        <w:t xml:space="preserve">Research Questions</w:t>
      </w:r>
    </w:p>
    <w:p>
      <w:pPr>
        <w:pStyle w:val="FirstParagraph"/>
      </w:pPr>
      <w:r>
        <w:t xml:space="preserve">This thesis addresses the following research questions:</w:t>
      </w:r>
    </w:p>
    <w:p>
      <w:pPr>
        <w:numPr>
          <w:ilvl w:val="0"/>
          <w:numId w:val="1003"/>
        </w:numPr>
        <w:pStyle w:val="Compact"/>
      </w:pPr>
      <w:r>
        <w:t xml:space="preserve">How do Automotive Engineers in Paris navigate the intersection of urban infrastructure and automotive innovation?</w:t>
      </w:r>
    </w:p>
    <w:p>
      <w:pPr>
        <w:numPr>
          <w:ilvl w:val="0"/>
          <w:numId w:val="1003"/>
        </w:numPr>
        <w:pStyle w:val="Compact"/>
      </w:pPr>
      <w:r>
        <w:t xml:space="preserve">What role does a Master’s program in Automotive Engineering play in preparing professionals for the transition to electric and autonomous vehicles in France?</w:t>
      </w:r>
    </w:p>
    <w:p>
      <w:pPr>
        <w:numPr>
          <w:ilvl w:val="0"/>
          <w:numId w:val="1003"/>
        </w:numPr>
        <w:pStyle w:val="Compact"/>
      </w:pPr>
      <w:r>
        <w:t xml:space="preserve">How can Paris leverage its status as an international capital to lead sustainable mobility solutions through automotive engineering expertise?</w:t>
      </w:r>
    </w:p>
    <w:bookmarkEnd w:id="24"/>
    <w:bookmarkStart w:id="25" w:name="key-topics-explored"/>
    <w:p>
      <w:pPr>
        <w:pStyle w:val="Heading2"/>
      </w:pPr>
      <w:r>
        <w:t xml:space="preserve">Key Topics Explored</w:t>
      </w:r>
    </w:p>
    <w:p>
      <w:pPr>
        <w:pStyle w:val="FirstParagraph"/>
      </w:pPr>
      <w:r>
        <w:t xml:space="preserve">The thesis delves into several critical areas,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 Vehicles (EVs):</w:t>
      </w:r>
      <w:r>
        <w:t xml:space="preserve"> </w:t>
      </w:r>
      <w:r>
        <w:t xml:space="preserve">Paris’s ambitious plan to phase out fossil-fuel vehicles by 2030 requires Automotive Engineers to develop efficient battery systems and charging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Manufacturing:</w:t>
      </w:r>
      <w:r>
        <w:t xml:space="preserve"> </w:t>
      </w:r>
      <w:r>
        <w:t xml:space="preserve">Reducing carbon footprints in automotive production aligns with France’s national goals and Paris’s environmental policies.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Autonomous Vehicles:</w:t>
      </w:r>
      <w:r>
        <w:t xml:space="preserve"> </w:t>
      </w:r>
      <w:r>
        <w:t xml:space="preserve">Testing autonomous technologies in Paris presents unique challenges, such as integrating self-driving systems with dense urban traffic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 and Simulation:</w:t>
      </w:r>
      <w:r>
        <w:t xml:space="preserve"> </w:t>
      </w:r>
      <w:r>
        <w:t xml:space="preserve">Mastery of software like MATLAB/Simulink or CAD tools is essential for designing vehicles optimized for Paris’s specific needs (e.g., reduced emissions, noise pollution control).</w:t>
      </w:r>
    </w:p>
    <w:bookmarkEnd w:id="25"/>
    <w:bookmarkStart w:id="26" w:name="challenges-in-the-field"/>
    <w:p>
      <w:pPr>
        <w:pStyle w:val="Heading2"/>
      </w:pPr>
      <w:r>
        <w:t xml:space="preserve">Challenges in the Field</w:t>
      </w:r>
    </w:p>
    <w:p>
      <w:pPr>
        <w:pStyle w:val="FirstParagraph"/>
      </w:pPr>
      <w:r>
        <w:t xml:space="preserve">Certain challenges face Automotive Engineers operating in France and Paris: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Constraints:</w:t>
      </w:r>
      <w:r>
        <w:t xml:space="preserve"> </w:t>
      </w:r>
      <w:r>
        <w:t xml:space="preserve">Designing vehicles for dense cities like Paris requires innovation in compact, efficient models and shared mobility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Adhering to strict European Union emissions standards while competing globally demands technical agility.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Paris attracts global talent, creating a need for continuous professional development and specialization in niche areas like AI-driven mobility or green hydrogen technology.</w:t>
      </w:r>
    </w:p>
    <w:bookmarkEnd w:id="26"/>
    <w:bookmarkStart w:id="27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contributes to the academic and professional discourse by:</w:t>
      </w:r>
    </w:p>
    <w:p>
      <w:pPr>
        <w:numPr>
          <w:ilvl w:val="0"/>
          <w:numId w:val="1006"/>
        </w:numPr>
        <w:pStyle w:val="Compact"/>
      </w:pPr>
      <w:r>
        <w:t xml:space="preserve">Providing actionable insights for Automotive Engineers seeking to apply their skills in Parisian urban environments.</w:t>
      </w:r>
    </w:p>
    <w:p>
      <w:pPr>
        <w:numPr>
          <w:ilvl w:val="0"/>
          <w:numId w:val="1006"/>
        </w:numPr>
        <w:pStyle w:val="Compact"/>
      </w:pPr>
      <w:r>
        <w:t xml:space="preserve">Highlighting the importance of interdisciplinary collaboration between engineers, policymakers, and urban planners in France.</w:t>
      </w:r>
    </w:p>
    <w:p>
      <w:pPr>
        <w:numPr>
          <w:ilvl w:val="0"/>
          <w:numId w:val="1006"/>
        </w:numPr>
        <w:pStyle w:val="Compact"/>
      </w:pPr>
      <w:r>
        <w:t xml:space="preserve">Offering a framework for aligning Master’s-level education with the evolving demands of the automotive industry in France and beyond.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the Master’s program in Automotive Engineering is not merely an academic pursuit but a vital pathway for shaping the future of mobility. In</w:t>
      </w:r>
      <w:r>
        <w:t xml:space="preserve"> </w:t>
      </w:r>
      <w:r>
        <w:rPr>
          <w:bCs/>
          <w:b/>
        </w:rPr>
        <w:t xml:space="preserve">France, Paris</w:t>
      </w:r>
      <w:r>
        <w:t xml:space="preserve">, this field is uniquely positioned to drive innovation through sustainable practices and cutting-edge technologies. By understanding the challenges and opportunities specific to this region, Automotive Engineers can play a pivotal role in transforming Paris into a model of green mobility for the world. This thesis underscores the importance of leveraging academic rigor and practical experience to meet the demands of an industry at a crossroads between tradition and innovation.</w:t>
      </w:r>
    </w:p>
    <w:p>
      <w:pPr>
        <w:pStyle w:val="BodyText"/>
      </w:pPr>
      <w:r>
        <w:rPr>
          <w:iCs/>
          <w:i/>
        </w:rPr>
        <w:t xml:space="preserve">Word Count: 825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Automotive Engineering for France, Paris</dc:title>
  <dc:creator/>
  <dc:language>en</dc:language>
  <cp:keywords/>
  <dcterms:created xsi:type="dcterms:W3CDTF">2026-07-20T15:00:15Z</dcterms:created>
  <dcterms:modified xsi:type="dcterms:W3CDTF">2026-07-20T15:00:15Z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