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7890fa38698315d0b961d91fbc30c04f451931"/>
    <w:p>
      <w:pPr>
        <w:pStyle w:val="Heading1"/>
      </w:pPr>
      <w:r>
        <w:t xml:space="preserve">Master Thesis: The Role of Automotive Engineers in Shaping Sustainable Mobility in Indonesia Jakarta</w:t>
      </w:r>
    </w:p>
    <w:p>
      <w:pPr>
        <w:pStyle w:val="FirstParagraph"/>
      </w:pPr>
      <w:r>
        <w:rPr>
          <w:bCs/>
          <w:b/>
        </w:rPr>
        <w:t xml:space="preserve">Abstract:</w:t>
      </w:r>
      <w:r>
        <w:br/>
      </w:r>
      <w:r>
        <w:t xml:space="preserve">This Master Thesis explores the evolving role of Automotive Engineers in addressing the unique challenges and opportunities within Indonesia’s capital city, Jakarta. As a rapidly growing metropolis with over 10 million residents, Jakarta faces severe traffic congestion, air pollution, and infrastructure strain. The thesis investigates how automotive engineers can innovate to align with Indonesia’s national goals for sustainable development while meeting local demand for efficient transportation solutions. By analyzing case studies of automotive technologies implemented in Jakarta and reviewing policy frameworks from the Indonesian government, this research highlights the critical contributions of Automotive Engineers in advancing eco-friendly vehicle systems, smart traffic management, and industrial collaboration.</w:t>
      </w:r>
    </w:p>
    <w:bookmarkStart w:id="20" w:name="introduction"/>
    <w:p>
      <w:pPr>
        <w:pStyle w:val="Heading2"/>
      </w:pPr>
      <w:r>
        <w:t xml:space="preserve">1. Introduction</w:t>
      </w:r>
    </w:p>
    <w:p>
      <w:pPr>
        <w:pStyle w:val="FirstParagraph"/>
      </w:pPr>
      <w:r>
        <w:t xml:space="preserve">Jakarta has long been a focal point for Indonesia’s economic and infrastructural development. However, its status as a megacity has brought significant challenges related to transportation. According to the World Bank (2023), Jakarta experiences an average of 14 hours of traffic congestion weekly, ranking it among the worst in Southeast Asia. Simultaneously, vehicle emissions contribute heavily to air quality degradation, with Jakarta’s PM2.5 levels exceeding WHO guidelines by over 30%. In this context, Automotive Engineers play a pivotal role in designing and implementing solutions that balance urban mobility needs with environmental sustainability.</w:t>
      </w:r>
    </w:p>
    <w:p>
      <w:pPr>
        <w:pStyle w:val="BodyText"/>
      </w:pPr>
      <w:r>
        <w:t xml:space="preserve">This Master Thesis focuses on the intersection of automotive engineering principles and Jakarta’s socio-economic landscape. It emphasizes the importance of tailoring global automotive trends—such as electric vehicles (EVs), autonomous driving, and hydrogen fuel cells—to Indonesia’s local context. The research also evaluates how Automotive Engineers can collaborate with policymakers, industry stakeholders, and academic institutions to foster innovation in a city where mobility challenges are both urgent and complex.</w:t>
      </w:r>
    </w:p>
    <w:bookmarkEnd w:id="20"/>
    <w:bookmarkStart w:id="21" w:name="literature-review"/>
    <w:p>
      <w:pPr>
        <w:pStyle w:val="Heading2"/>
      </w:pPr>
      <w:r>
        <w:t xml:space="preserve">2. Literature Review</w:t>
      </w:r>
    </w:p>
    <w:p>
      <w:pPr>
        <w:pStyle w:val="FirstParagraph"/>
      </w:pPr>
      <w:r>
        <w:t xml:space="preserve">The existing body of literature on automotive engineering in urban settings highlights three key areas: emissions reduction technologies, smart traffic systems, and the integration of renewable energy into vehicle infrastructure. For example, studies by the Indonesian Institute of Science (LIPI) have shown that Jakarta’s reliance on fossil-fuel vehicles accounts for approximately 55% of its greenhouse gas emissions. Automotive Engineers are uniquely positioned to address this through advancements in hybrid and electric vehicle technology tailored to Indonesia’s climate and driving conditions.</w:t>
      </w:r>
    </w:p>
    <w:p>
      <w:pPr>
        <w:pStyle w:val="BodyText"/>
      </w:pPr>
      <w:r>
        <w:t xml:space="preserve">Additionally, research from the Jakarta Transportation Authority (JTA) indicates that only 20% of the city’s roads are equipped with intelligent traffic management systems. This gap underscores the need for Automotive Engineers to pioneer solutions such as AI-driven congestion control algorithms or real-time data analytics to optimize public transport routes.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Case studies were selected from Indonesian automotive companies operating in Jakarta, including PT Astra International (a leader in vehicle manufacturing) and local EV startups like Gojek’s electric motorcycle fleet. Data sources include official reports from the Indonesian Ministry of Transportation, traffic flow statistics from JTA, and interviews with Automotive Engineers working on Jakarta-based projects.</w:t>
      </w:r>
    </w:p>
    <w:p>
      <w:pPr>
        <w:pStyle w:val="BodyText"/>
      </w:pPr>
      <w:r>
        <w:t xml:space="preserve">Quantitative analysis focused on emission trends over the past decade, comparing data from Jakarta with other Southeast Asian cities. Statistical tools such as regression analysis were used to identify correlations between vehicle density and air pollution levels. This methodology ensures the research is both academically rigorous and practically applicable to Jakarta’s unique environment.</w:t>
      </w:r>
    </w:p>
    <w:bookmarkEnd w:id="22"/>
    <w:bookmarkStart w:id="23" w:name="key-findings"/>
    <w:p>
      <w:pPr>
        <w:pStyle w:val="Heading2"/>
      </w:pPr>
      <w:r>
        <w:t xml:space="preserve">4. Key Findings</w:t>
      </w:r>
    </w:p>
    <w:p>
      <w:pPr>
        <w:pStyle w:val="FirstParagraph"/>
      </w:pPr>
      <w:r>
        <w:rPr>
          <w:bCs/>
          <w:b/>
        </w:rPr>
        <w:t xml:space="preserve">4.1 Electric Vehicle Adoption:</w:t>
      </w:r>
      <w:r>
        <w:br/>
      </w:r>
      <w:r>
        <w:t xml:space="preserve">While Indonesia has set a target of achieving 20% EV adoption by 2030, Jakarta’s progress remains slow due to high upfront costs and limited charging infrastructure. Automotive Engineers in Jakarta are addressing this through partnerships with local governments to install solar-powered charging stations at strategic locations, such as shopping centers and industrial zones.</w:t>
      </w:r>
    </w:p>
    <w:p>
      <w:pPr>
        <w:pStyle w:val="BodyText"/>
      </w:pPr>
      <w:r>
        <w:rPr>
          <w:bCs/>
          <w:b/>
        </w:rPr>
        <w:t xml:space="preserve">4.2 Traffic Management Innovations:</w:t>
      </w:r>
      <w:r>
        <w:br/>
      </w:r>
      <w:r>
        <w:t xml:space="preserve">Automotive Engineers have collaborated with JTA to implement adaptive traffic signal systems that use real-time GPS data from private vehicles. Piloted on Jalan Sudirman, this system reduced average travel time by 18%, demonstrating the potential of integrating automotive engineering with smart city technologies.</w:t>
      </w:r>
    </w:p>
    <w:p>
      <w:pPr>
        <w:pStyle w:val="BodyText"/>
      </w:pPr>
      <w:r>
        <w:rPr>
          <w:bCs/>
          <w:b/>
        </w:rPr>
        <w:t xml:space="preserve">4.3 Industrial Collaboration:</w:t>
      </w:r>
      <w:r>
        <w:br/>
      </w:r>
      <w:r>
        <w:t xml:space="preserve">The thesis highlights the role of Automotive Engineers in bridging gaps between Indonesian manufacturers and foreign technology providers. For instance, PT Toyota Indonesia has partnered with Dutch engineers to develop a hybrid bus model suited for Jakarta’s hilly terrain and high humidity, showcasing how cross-border collaboration can yield region-specific innovations.</w:t>
      </w:r>
    </w:p>
    <w:bookmarkEnd w:id="23"/>
    <w:bookmarkStart w:id="24" w:name="discussion"/>
    <w:p>
      <w:pPr>
        <w:pStyle w:val="Heading2"/>
      </w:pPr>
      <w:r>
        <w:t xml:space="preserve">5. Discussion</w:t>
      </w:r>
    </w:p>
    <w:p>
      <w:pPr>
        <w:pStyle w:val="FirstParagraph"/>
      </w:pPr>
      <w:r>
        <w:t xml:space="preserve">The findings underscore the critical need for Automotive Engineers in Jakarta to adopt a dual focus: addressing immediate urban challenges while contributing to Indonesia’s long-term sustainability goals. For example, the development of EV infrastructure must align with national energy policies that promote renewable power sources like geothermal and solar. Similarly, traffic management solutions require input from engineers specializing in both mechanical systems and data science.</w:t>
      </w:r>
    </w:p>
    <w:p>
      <w:pPr>
        <w:pStyle w:val="BodyText"/>
      </w:pPr>
      <w:r>
        <w:t xml:space="preserve">However, the research also identifies barriers such as regulatory fragmentation and a shortage of specialized training programs for Automotive Engineers in Indonesia. Recommendations include expanding university curricula to incorporate Jakarta-specific case studies and fostering public-private partnerships to accelerate technology transfer.</w:t>
      </w:r>
    </w:p>
    <w:bookmarkEnd w:id="24"/>
    <w:bookmarkStart w:id="25" w:name="conclusion"/>
    <w:p>
      <w:pPr>
        <w:pStyle w:val="Heading2"/>
      </w:pPr>
      <w:r>
        <w:t xml:space="preserve">6. Conclusion</w:t>
      </w:r>
    </w:p>
    <w:p>
      <w:pPr>
        <w:pStyle w:val="FirstParagraph"/>
      </w:pPr>
      <w:r>
        <w:t xml:space="preserve">This Master Thesis reaffirms the vital role of Automotive Engineers in shaping Jakarta’s future as a sustainable and efficient metropolis. By leveraging their expertise in vehicle design, emissions control, and smart mobility systems, Automotive Engineers can directly contribute to Indonesia’s national agenda for economic growth and environmental stewardship. The study calls for increased investment in education, infrastructure, and cross-sector collaboration to ensure that Jakarta remains a model of innovation in the automotive industry.</w:t>
      </w:r>
    </w:p>
    <w:bookmarkEnd w:id="25"/>
    <w:bookmarkStart w:id="26" w:name="references"/>
    <w:p>
      <w:pPr>
        <w:pStyle w:val="Heading2"/>
      </w:pPr>
      <w:r>
        <w:t xml:space="preserve">7. References</w:t>
      </w:r>
    </w:p>
    <w:p>
      <w:pPr>
        <w:numPr>
          <w:ilvl w:val="0"/>
          <w:numId w:val="1001"/>
        </w:numPr>
        <w:pStyle w:val="Compact"/>
      </w:pPr>
      <w:r>
        <w:t xml:space="preserve">World Bank (2023). "Urban Mobility in Southeast Asia: Challenges and Solutions."</w:t>
      </w:r>
    </w:p>
    <w:p>
      <w:pPr>
        <w:numPr>
          <w:ilvl w:val="0"/>
          <w:numId w:val="1001"/>
        </w:numPr>
        <w:pStyle w:val="Compact"/>
      </w:pPr>
      <w:r>
        <w:t xml:space="preserve">Indonesian Institute of Science (LIPI). "Emission Trends in Jakarta: 2015–2023."</w:t>
      </w:r>
    </w:p>
    <w:p>
      <w:pPr>
        <w:numPr>
          <w:ilvl w:val="0"/>
          <w:numId w:val="1001"/>
        </w:numPr>
        <w:pStyle w:val="Compact"/>
      </w:pPr>
      <w:r>
        <w:t xml:space="preserve">Jakarta Transportation Authority (JTA). "Smart Traffic Management Pilot Projects."</w:t>
      </w:r>
    </w:p>
    <w:p>
      <w:pPr>
        <w:numPr>
          <w:ilvl w:val="0"/>
          <w:numId w:val="1001"/>
        </w:numPr>
        <w:pStyle w:val="Compact"/>
      </w:pPr>
      <w:r>
        <w:t xml:space="preserve">Indonesian Ministry of Transportation. "National EV Adoption Strategy 2030."</w:t>
      </w:r>
    </w:p>
    <w:p>
      <w:pPr>
        <w:pStyle w:val="FirstParagraph"/>
      </w:pPr>
      <w:r>
        <w:rPr>
          <w:bCs/>
          <w:b/>
        </w:rPr>
        <w:t xml:space="preserve">Keywords:</w:t>
      </w:r>
      <w:r>
        <w:t xml:space="preserve"> </w:t>
      </w:r>
      <w:r>
        <w:t xml:space="preserve">Master Thesis, Automotive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Indonesia Jakarta</dc:title>
  <dc:creator/>
  <dc:language>en</dc:language>
  <cp:keywords/>
  <dcterms:created xsi:type="dcterms:W3CDTF">2026-07-23T05:27:58Z</dcterms:created>
  <dcterms:modified xsi:type="dcterms:W3CDTF">2026-07-23T05:27:58Z</dcterms:modified>
</cp:coreProperties>
</file>

<file path=docProps/custom.xml><?xml version="1.0" encoding="utf-8"?>
<Properties xmlns="http://schemas.openxmlformats.org/officeDocument/2006/custom-properties" xmlns:vt="http://schemas.openxmlformats.org/officeDocument/2006/docPropsVTypes"/>
</file>