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7af8bdbdf884096e005391f75670ff6ce3d8075"/>
    <w:p>
      <w:pPr>
        <w:pStyle w:val="Heading1"/>
      </w:pPr>
      <w:r>
        <w:t xml:space="preserve">Master Thesis on Automotive Engineering for Iraq, Baghdad</w:t>
      </w:r>
    </w:p>
    <w:p>
      <w:pPr>
        <w:pStyle w:val="FirstParagraph"/>
      </w:pPr>
      <w:r>
        <w:t xml:space="preserve">This document presents a comprehensive Master Thesis focused on the role of an Automotive Engineer in addressing the unique challenges and opportunities within the automotive industry in Baghdad, Iraq. The thesis explores how automotive engineering principles can be adapted to meet local infrastructure, environmental, and economic demands while aligning with global standards. This study is particularly relevant for Iraq's capital city, Baghdad, which serves as a hub for industrial development and technological innovation.</w:t>
      </w:r>
    </w:p>
    <w:bookmarkStart w:id="20" w:name="abstract"/>
    <w:p>
      <w:pPr>
        <w:pStyle w:val="Heading2"/>
      </w:pPr>
      <w:r>
        <w:t xml:space="preserve">Abstract</w:t>
      </w:r>
    </w:p>
    <w:p>
      <w:pPr>
        <w:pStyle w:val="FirstParagraph"/>
      </w:pPr>
      <w:r>
        <w:t xml:space="preserve">The Master Thesis titled "Automotive Engineer in Iraq Baghdad: Innovations and Challenges" investigates the integration of automotive engineering practices into the socio-economic framework of Baghdad. The study highlights critical issues such as urban transportation inefficiencies, fuel consumption patterns, and the need for sustainable vehicle technologies in a region experiencing rapid urbanization. By analyzing case studies from Iraqi automotive projects and drawing parallels with international best practices, this thesis proposes actionable strategies for Automotive Engineers to contribute to Baghdad's growth while addressing environmental and infrastructural constraints.</w:t>
      </w:r>
    </w:p>
    <w:bookmarkEnd w:id="20"/>
    <w:bookmarkStart w:id="21" w:name="introduction"/>
    <w:p>
      <w:pPr>
        <w:pStyle w:val="Heading2"/>
      </w:pPr>
      <w:r>
        <w:t xml:space="preserve">Introduction</w:t>
      </w:r>
    </w:p>
    <w:p>
      <w:pPr>
        <w:pStyle w:val="FirstParagraph"/>
      </w:pPr>
      <w:r>
        <w:t xml:space="preserve">Baghdad, as the capital of Iraq, faces significant challenges in its transportation and automotive sectors due to post-conflict reconstruction efforts, population density, and reliance on imported vehicles. The role of an Automotive Engineer in this context is pivotal. This thesis aims to define the scope of an Automotive Engineer's responsibilities in Baghdad by emphasizing their capacity to design resilient transport systems, optimize fuel efficiency, and promote local manufacturing of automotive components. It also underscores the necessity for engineers to collaborate with policymakers and industry stakeholders to align technological advancements with national development goals.</w:t>
      </w:r>
    </w:p>
    <w:bookmarkEnd w:id="21"/>
    <w:bookmarkStart w:id="22" w:name="literature-review"/>
    <w:p>
      <w:pPr>
        <w:pStyle w:val="Heading2"/>
      </w:pPr>
      <w:r>
        <w:t xml:space="preserve">Literature Review</w:t>
      </w:r>
    </w:p>
    <w:p>
      <w:pPr>
        <w:pStyle w:val="FirstParagraph"/>
      </w:pPr>
      <w:r>
        <w:t xml:space="preserve">Research indicates that Baghdad's automotive infrastructure lags behind global standards in areas such as traffic management, public transit reliability, and emission control. Studies on automotive engineering in developing economies suggest that localized solutions—such as electric vehicle (EV) adoption and retrofitting of existing vehicles—are critical for sustainability. Furthermore, the lack of skilled Automotive Engineers in Iraq has hindered progress in these domains, making this Master Thesis a timely contribution to address knowledge gaps specific to Baghdad.</w:t>
      </w:r>
    </w:p>
    <w:bookmarkEnd w:id="22"/>
    <w:bookmarkStart w:id="23" w:name="methodology"/>
    <w:p>
      <w:pPr>
        <w:pStyle w:val="Heading2"/>
      </w:pPr>
      <w:r>
        <w:t xml:space="preserve">Methodology</w:t>
      </w:r>
    </w:p>
    <w:p>
      <w:pPr>
        <w:pStyle w:val="FirstParagraph"/>
      </w:pPr>
      <w:r>
        <w:t xml:space="preserve">The thesis employs a mixed-methods approach, combining qualitative interviews with automotive professionals in Baghdad and quantitative analysis of traffic data from the city’s main thoroughfares. Surveys were conducted with engineers, policymakers, and vehicle owners to assess current challenges. Additionally, comparative studies with automotive engineering frameworks from countries like Iran and Turkey were undertaken to identify adaptable strategies for Baghdad.</w:t>
      </w:r>
    </w:p>
    <w:bookmarkEnd w:id="23"/>
    <w:bookmarkStart w:id="24" w:name="key-findings"/>
    <w:p>
      <w:pPr>
        <w:pStyle w:val="Heading2"/>
      </w:pPr>
      <w:r>
        <w:t xml:space="preserve">Key Findings</w:t>
      </w:r>
    </w:p>
    <w:p>
      <w:pPr>
        <w:numPr>
          <w:ilvl w:val="0"/>
          <w:numId w:val="1001"/>
        </w:numPr>
        <w:pStyle w:val="Compact"/>
      </w:pPr>
      <w:r>
        <w:rPr>
          <w:bCs/>
          <w:b/>
        </w:rPr>
        <w:t xml:space="preserve">Infrastructure Challenges:</w:t>
      </w:r>
      <w:r>
        <w:t xml:space="preserve"> </w:t>
      </w:r>
      <w:r>
        <w:t xml:space="preserve">Baghdad's road networks are frequently overwhelmed by traffic congestion, necessitating the role of Automotive Engineers in designing smarter urban mobility solutions, such as intelligent traffic lights and expanded public transit systems.</w:t>
      </w:r>
    </w:p>
    <w:p>
      <w:pPr>
        <w:numPr>
          <w:ilvl w:val="0"/>
          <w:numId w:val="1001"/>
        </w:numPr>
        <w:pStyle w:val="Compact"/>
      </w:pPr>
      <w:r>
        <w:rPr>
          <w:bCs/>
          <w:b/>
        </w:rPr>
        <w:t xml:space="preserve">Economic Dependency:</w:t>
      </w:r>
      <w:r>
        <w:t xml:space="preserve"> </w:t>
      </w:r>
      <w:r>
        <w:t xml:space="preserve">Iraq’s reliance on oil imports for vehicle fuel highlights the need for Automotive Engineers to promote alternative energy sources like solar-powered vehicles or hybrid technologies tailored to Baghdad's climate.</w:t>
      </w:r>
    </w:p>
    <w:p>
      <w:pPr>
        <w:numPr>
          <w:ilvl w:val="0"/>
          <w:numId w:val="1001"/>
        </w:numPr>
        <w:pStyle w:val="Compact"/>
      </w:pPr>
      <w:r>
        <w:rPr>
          <w:bCs/>
          <w:b/>
        </w:rPr>
        <w:t xml:space="preserve">Skilled Labor Shortage:</w:t>
      </w:r>
      <w:r>
        <w:t xml:space="preserve"> </w:t>
      </w:r>
      <w:r>
        <w:t xml:space="preserve">A critical gap in trained Automotive Engineers has delayed the implementation of advanced manufacturing techniques. The thesis proposes partnerships between universities and local industries in Baghdad to bridge this gap.</w:t>
      </w:r>
    </w:p>
    <w:bookmarkEnd w:id="24"/>
    <w:bookmarkStart w:id="25" w:name="proposed-solutions"/>
    <w:p>
      <w:pPr>
        <w:pStyle w:val="Heading2"/>
      </w:pPr>
      <w:r>
        <w:t xml:space="preserve">Proposed Solutions</w:t>
      </w:r>
    </w:p>
    <w:p>
      <w:pPr>
        <w:pStyle w:val="FirstParagraph"/>
      </w:pPr>
      <w:r>
        <w:t xml:space="preserve">The Master Thesis recommends several initiatives for Automotive Engineers in Baghdad:</w:t>
      </w:r>
    </w:p>
    <w:p>
      <w:pPr>
        <w:numPr>
          <w:ilvl w:val="0"/>
          <w:numId w:val="1002"/>
        </w:numPr>
        <w:pStyle w:val="Compact"/>
      </w:pPr>
      <w:r>
        <w:rPr>
          <w:bCs/>
          <w:b/>
        </w:rPr>
        <w:t xml:space="preserve">Development of Local Automotive Manufacturing:</w:t>
      </w:r>
      <w:r>
        <w:t xml:space="preserve"> </w:t>
      </w:r>
      <w:r>
        <w:t xml:space="preserve">Encourage the establishment of automotive component factories in Baghdad to reduce reliance on foreign imports.</w:t>
      </w:r>
    </w:p>
    <w:p>
      <w:pPr>
        <w:numPr>
          <w:ilvl w:val="0"/>
          <w:numId w:val="1002"/>
        </w:numPr>
        <w:pStyle w:val="Compact"/>
      </w:pPr>
      <w:r>
        <w:rPr>
          <w:bCs/>
          <w:b/>
        </w:rPr>
        <w:t xml:space="preserve">Sustainable Vehicle Design:</w:t>
      </w:r>
      <w:r>
        <w:t xml:space="preserve"> </w:t>
      </w:r>
      <w:r>
        <w:t xml:space="preserve">Integrate green technologies into vehicle design, such as lightweight materials and energy-efficient engines, to align with Iraq’s environmental policies.</w:t>
      </w:r>
    </w:p>
    <w:p>
      <w:pPr>
        <w:numPr>
          <w:ilvl w:val="0"/>
          <w:numId w:val="1002"/>
        </w:numPr>
        <w:pStyle w:val="Compact"/>
      </w:pPr>
      <w:r>
        <w:rPr>
          <w:bCs/>
          <w:b/>
        </w:rPr>
        <w:t xml:space="preserve">Educational Programs:</w:t>
      </w:r>
      <w:r>
        <w:t xml:space="preserve"> </w:t>
      </w:r>
      <w:r>
        <w:t xml:space="preserve">Collaborate with Iraqi universities to create specialized Automotive Engineering programs focused on Baghdad's unique challenges.</w:t>
      </w:r>
    </w:p>
    <w:bookmarkEnd w:id="25"/>
    <w:bookmarkStart w:id="26" w:name="conclusion"/>
    <w:p>
      <w:pPr>
        <w:pStyle w:val="Heading2"/>
      </w:pPr>
      <w:r>
        <w:t xml:space="preserve">Conclusion</w:t>
      </w:r>
    </w:p>
    <w:p>
      <w:pPr>
        <w:pStyle w:val="FirstParagraph"/>
      </w:pPr>
      <w:r>
        <w:t xml:space="preserve">In conclusion, this Master Thesis underscores the vital role of an Automotive Engineer in transforming Baghdad’s automotive landscape. By addressing infrastructure, economic, and environmental challenges through localized innovations, Automotive Engineers can contribute to Iraq’s sustainable development. The study emphasizes the importance of interdisciplinary collaboration between engineers, policymakers, and academia to position Baghdad as a leader in automotive engineering within the Middle East.</w:t>
      </w:r>
    </w:p>
    <w:bookmarkEnd w:id="26"/>
    <w:bookmarkStart w:id="27" w:name="references"/>
    <w:p>
      <w:pPr>
        <w:pStyle w:val="Heading2"/>
      </w:pPr>
      <w:r>
        <w:t xml:space="preserve">References</w:t>
      </w:r>
    </w:p>
    <w:p>
      <w:pPr>
        <w:pStyle w:val="FirstParagraph"/>
      </w:pPr>
      <w:r>
        <w:rPr>
          <w:iCs/>
          <w:i/>
        </w:rPr>
        <w:t xml:space="preserve">1. United Nations Development Programme (UNDP). (2023). "Urban Mobility in Iraq: Challenges and Opportunities."</w:t>
      </w:r>
      <w:r>
        <w:br/>
      </w:r>
      <w:r>
        <w:rPr>
          <w:iCs/>
          <w:i/>
        </w:rPr>
        <w:t xml:space="preserve">2. Iraqi Ministry of Transportation. (2023). "Baghdad Traffic Management Report."</w:t>
      </w:r>
      <w:r>
        <w:br/>
      </w:r>
      <w:r>
        <w:rPr>
          <w:iCs/>
          <w:i/>
        </w:rPr>
        <w:t xml:space="preserve">3. World Bank. (2021). "Sustainable Transport in Developing Economies."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Iraq Baghdad</dc:title>
  <dc:creator/>
  <dc:language>en</dc:language>
  <cp:keywords/>
  <dcterms:created xsi:type="dcterms:W3CDTF">2026-07-22T16:33:36Z</dcterms:created>
  <dcterms:modified xsi:type="dcterms:W3CDTF">2026-07-22T16:33:36Z</dcterms:modified>
</cp:coreProperties>
</file>

<file path=docProps/custom.xml><?xml version="1.0" encoding="utf-8"?>
<Properties xmlns="http://schemas.openxmlformats.org/officeDocument/2006/custom-properties" xmlns:vt="http://schemas.openxmlformats.org/officeDocument/2006/docPropsVTypes"/>
</file>