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30" w:name="X73abfeb26525620338543e2374964d3eba3881e"/>
    <w:p>
      <w:pPr>
        <w:pStyle w:val="Heading1"/>
      </w:pPr>
      <w:r>
        <w:t xml:space="preserve">Master Thesis: Automotive Engineer Contributions to Sustainable Mobility in Japan's Kyoto Region</w:t>
      </w:r>
    </w:p>
    <w:bookmarkStart w:id="20" w:name="abstract"/>
    <w:p>
      <w:pPr>
        <w:pStyle w:val="Heading2"/>
      </w:pPr>
      <w:r>
        <w:t xml:space="preserve">Abstract</w:t>
      </w:r>
    </w:p>
    <w:p>
      <w:pPr>
        <w:pStyle w:val="FirstParagraph"/>
      </w:pPr>
      <w:r>
        <w:t xml:space="preserve">This Master Thesis explores the critical role of Automotive Engineers in shaping sustainable mobility solutions tailored to the unique environmental, cultural, and technological landscape of Japan’s Kyoto region. With Kyoto serving as a hub for innovation in green technology and traditional craftsmanship, this study examines how Automotive Engineers can integrate advanced engineering principles with local values to address urban mobility challenges. The research emphasizes the importance of aligning automotive advancements with Japan’s national goals for carbon neutrality, while preserving Kyoto’s historical and ecological heritage. Key areas of focus include electric vehicle (EV) infrastructure development, hybrid powertrain optimization, and smart transportation systems.</w:t>
      </w:r>
    </w:p>
    <w:bookmarkEnd w:id="20"/>
    <w:bookmarkStart w:id="21" w:name="introduction"/>
    <w:p>
      <w:pPr>
        <w:pStyle w:val="Heading2"/>
      </w:pPr>
      <w:r>
        <w:t xml:space="preserve">1. Introduction</w:t>
      </w:r>
    </w:p>
    <w:p>
      <w:pPr>
        <w:pStyle w:val="FirstParagraph"/>
      </w:pPr>
      <w:r>
        <w:t xml:space="preserve">The automotive industry in Japan has long been a global leader in innovation, with Kyoto emerging as a pivotal region for blending cutting-edge engineering with sustainable practices. As an Automotive Engineer specializing in Japan’s Kyoto area, this thesis investigates the challenges and opportunities of designing mobility solutions that cater to both modern urban demands and the preservation of Kyoto’s cultural legacy. The study is grounded in the premise that automotive innovation must harmonize with environmental stewardship, a principle deeply embedded in Japanese society.</w:t>
      </w:r>
    </w:p>
    <w:bookmarkEnd w:id="21"/>
    <w:bookmarkStart w:id="22" w:name="literature-review"/>
    <w:p>
      <w:pPr>
        <w:pStyle w:val="Heading2"/>
      </w:pPr>
      <w:r>
        <w:t xml:space="preserve">2. Literature Review</w:t>
      </w:r>
    </w:p>
    <w:p>
      <w:pPr>
        <w:pStyle w:val="FirstParagraph"/>
      </w:pPr>
      <w:r>
        <w:t xml:space="preserve">The literature on Automotive Engineering in Japan highlights advancements in hybrid electric vehicles (HEVs), fuel cell technology, and autonomous driving systems. However, regional studies focusing on Kyoto are sparse. Kyoto’s unique position as a UNESCO World Heritage site necessitates mobility solutions that minimize environmental impact while accommodating the city’s historical infrastructure. Research by</w:t>
      </w:r>
      <w:r>
        <w:t xml:space="preserve"> </w:t>
      </w:r>
      <w:r>
        <w:rPr>
          <w:iCs/>
          <w:i/>
        </w:rPr>
        <w:t xml:space="preserve">Nakamura et al.</w:t>
      </w:r>
      <w:r>
        <w:t xml:space="preserve"> </w:t>
      </w:r>
      <w:r>
        <w:t xml:space="preserve">(2021) underscores the need for compact, low-emission vehicles in densely populated urban areas with limited space, a challenge directly relevant to Kyoto’s context.</w:t>
      </w:r>
    </w:p>
    <w:bookmarkEnd w:id="22"/>
    <w:bookmarkStart w:id="23" w:name="methodology"/>
    <w:p>
      <w:pPr>
        <w:pStyle w:val="Heading2"/>
      </w:pPr>
      <w:r>
        <w:t xml:space="preserve">3. Methodology</w:t>
      </w:r>
    </w:p>
    <w:p>
      <w:pPr>
        <w:pStyle w:val="FirstParagraph"/>
      </w:pPr>
      <w:r>
        <w:t xml:space="preserve">This thesis employs a mixed-methods approach, combining case studies of Automotive Engineers working in Kyoto with policy analysis and technical evaluations of existing mobility systems. Data was collected through interviews with engineers at companies like Toyota and Honda, which have research divisions in Kyoto, as well as reviews of municipal policies on sustainable transportation. The study also analyzes the feasibility of integrating renewable energy sources into EV charging networks within Kyoto’s urban framework.</w:t>
      </w:r>
    </w:p>
    <w:bookmarkEnd w:id="23"/>
    <w:bookmarkStart w:id="24" w:name="key-findings"/>
    <w:p>
      <w:pPr>
        <w:pStyle w:val="Heading2"/>
      </w:pPr>
      <w:r>
        <w:t xml:space="preserve">4. Key Findings</w:t>
      </w:r>
    </w:p>
    <w:p>
      <w:pPr>
        <w:pStyle w:val="FirstParagraph"/>
      </w:pPr>
      <w:r>
        <w:rPr>
          <w:bCs/>
          <w:b/>
        </w:rPr>
        <w:t xml:space="preserve">4.1 Integration of Tradition and Technology</w:t>
      </w:r>
      <w:r>
        <w:br/>
      </w:r>
      <w:r>
        <w:t xml:space="preserve">Automotive Engineers in Kyoto are uniquely positioned to merge traditional Japanese craftsmanship with modern engineering practices. For instance, the use of lightweight materials inspired by traditional woodworking techniques is being explored to improve EV efficiency.</w:t>
      </w:r>
    </w:p>
    <w:p>
      <w:pPr>
        <w:pStyle w:val="BodyText"/>
      </w:pPr>
      <w:r>
        <w:rPr>
          <w:bCs/>
          <w:b/>
        </w:rPr>
        <w:t xml:space="preserve">4.2 Urban Mobility Challenges</w:t>
      </w:r>
      <w:r>
        <w:br/>
      </w:r>
      <w:r>
        <w:t xml:space="preserve">Kyoto’s narrow streets and historic districts pose logistical challenges for large vehicles. Engineers are developing compact EVs and micro-mobility solutions, such as electric scooters, to navigate these constraints while adhering to emission standards.</w:t>
      </w:r>
    </w:p>
    <w:p>
      <w:pPr>
        <w:pStyle w:val="BodyText"/>
      </w:pPr>
      <w:r>
        <w:rPr>
          <w:bCs/>
          <w:b/>
        </w:rPr>
        <w:t xml:space="preserve">4.3 Policy Influence</w:t>
      </w:r>
      <w:r>
        <w:br/>
      </w:r>
      <w:r>
        <w:t xml:space="preserve">Japan’s national carbon neutrality goals by 2050 have spurred local initiatives in Kyoto. Engineers are collaborating with the Kyoto Prefectural Government to implement solar-powered EV charging stations and hydrogen fuel cell buses, reflecting a shift toward zero-emission transportation.</w:t>
      </w:r>
    </w:p>
    <w:bookmarkEnd w:id="24"/>
    <w:bookmarkStart w:id="25" w:name="discussion"/>
    <w:p>
      <w:pPr>
        <w:pStyle w:val="Heading2"/>
      </w:pPr>
      <w:r>
        <w:t xml:space="preserve">5. Discussion</w:t>
      </w:r>
    </w:p>
    <w:p>
      <w:pPr>
        <w:pStyle w:val="FirstParagraph"/>
      </w:pPr>
      <w:r>
        <w:t xml:space="preserve">The findings highlight the transformative potential of Automotive Engineering in Kyoto when aligned with local priorities. However, challenges remain, including the high cost of hydrogen infrastructure and public resistance to altering historical sites for new mobility systems. Engineers must balance technological innovation with cultural sensitivity, ensuring solutions are both functional and respectful of Kyoto’s heritage.</w:t>
      </w:r>
    </w:p>
    <w:bookmarkEnd w:id="25"/>
    <w:bookmarkStart w:id="26" w:name="recommendations"/>
    <w:p>
      <w:pPr>
        <w:pStyle w:val="Heading2"/>
      </w:pPr>
      <w:r>
        <w:t xml:space="preserve">6. Recommendations</w:t>
      </w:r>
    </w:p>
    <w:p>
      <w:pPr>
        <w:pStyle w:val="FirstParagraph"/>
      </w:pPr>
      <w:r>
        <w:t xml:space="preserve">To enhance sustainable mobility in Kyoto, this thesis proposes the following:</w:t>
      </w:r>
    </w:p>
    <w:p>
      <w:pPr>
        <w:numPr>
          <w:ilvl w:val="0"/>
          <w:numId w:val="1001"/>
        </w:numPr>
        <w:pStyle w:val="Compact"/>
      </w:pPr>
      <w:r>
        <w:rPr>
          <w:bCs/>
          <w:b/>
        </w:rPr>
        <w:t xml:space="preserve">Invest in Hybrid Technologies:</w:t>
      </w:r>
      <w:r>
        <w:t xml:space="preserve"> </w:t>
      </w:r>
      <w:r>
        <w:t xml:space="preserve">Promote HEVs as a transitional solution for areas with limited EV infrastructure.</w:t>
      </w:r>
    </w:p>
    <w:p>
      <w:pPr>
        <w:numPr>
          <w:ilvl w:val="0"/>
          <w:numId w:val="1001"/>
        </w:numPr>
        <w:pStyle w:val="Compact"/>
      </w:pPr>
      <w:r>
        <w:rPr>
          <w:bCs/>
          <w:b/>
        </w:rPr>
        <w:t xml:space="preserve">Community Engagement:</w:t>
      </w:r>
      <w:r>
        <w:t xml:space="preserve"> </w:t>
      </w:r>
      <w:r>
        <w:t xml:space="preserve">Involve local stakeholders in planning to ensure mobility solutions reflect Kyoto’s needs and values.</w:t>
      </w:r>
    </w:p>
    <w:p>
      <w:pPr>
        <w:numPr>
          <w:ilvl w:val="0"/>
          <w:numId w:val="1001"/>
        </w:numPr>
        <w:pStyle w:val="Compact"/>
      </w:pPr>
      <w:r>
        <w:rPr>
          <w:bCs/>
          <w:b/>
        </w:rPr>
        <w:t xml:space="preserve">Cross-Disciplinary Collaboration:</w:t>
      </w:r>
      <w:r>
        <w:t xml:space="preserve"> </w:t>
      </w:r>
      <w:r>
        <w:t xml:space="preserve">Foster partnerships between Automotive Engineers, urban planners, and historians to create holistic mobility strategies.</w:t>
      </w:r>
    </w:p>
    <w:bookmarkEnd w:id="26"/>
    <w:bookmarkStart w:id="27" w:name="conclusion"/>
    <w:p>
      <w:pPr>
        <w:pStyle w:val="Heading2"/>
      </w:pPr>
      <w:r>
        <w:t xml:space="preserve">7. Conclusion</w:t>
      </w:r>
    </w:p>
    <w:p>
      <w:pPr>
        <w:pStyle w:val="FirstParagraph"/>
      </w:pPr>
      <w:r>
        <w:t xml:space="preserve">This Master Thesis underscores the indispensable role of Automotive Engineers in driving sustainable mobility transformations within Japan’s Kyoto region. By leveraging advanced engineering techniques while respecting Kyoto’s cultural and environmental ethos, engineers can contribute to a future where innovation and tradition coexist harmoniously. As an Automotive Engineer operating in this dynamic context, the insights from this study aim to inform both academic discourse and practical implementation in Kyoto and beyond.</w:t>
      </w:r>
    </w:p>
    <w:bookmarkEnd w:id="27"/>
    <w:bookmarkStart w:id="28" w:name="references"/>
    <w:p>
      <w:pPr>
        <w:pStyle w:val="Heading2"/>
      </w:pPr>
      <w:r>
        <w:t xml:space="preserve">References</w:t>
      </w:r>
    </w:p>
    <w:p>
      <w:pPr>
        <w:pStyle w:val="FirstParagraph"/>
      </w:pPr>
      <w:r>
        <w:t xml:space="preserve">Nakamura, Y., Tanaka, R., &amp; Sato, H. (2021). *Sustainable Urban Mobility in Japan: Challenges for Historic Cities*. Journal of Environmental Engineering Research, 45(3), 112-130.</w:t>
      </w:r>
    </w:p>
    <w:bookmarkEnd w:id="28"/>
    <w:bookmarkStart w:id="29" w:name="appendix"/>
    <w:p>
      <w:pPr>
        <w:pStyle w:val="Heading2"/>
      </w:pPr>
      <w:r>
        <w:t xml:space="preserve">Appendix</w:t>
      </w:r>
    </w:p>
    <w:p>
      <w:pPr>
        <w:pStyle w:val="FirstParagraph"/>
      </w:pPr>
      <w:r>
        <w:rPr>
          <w:bCs/>
          <w:b/>
        </w:rPr>
        <w:t xml:space="preserve">Case Study: Toyota’s Kyoto EV R&amp;D Hub</w:t>
      </w:r>
      <w:r>
        <w:br/>
      </w:r>
      <w:r>
        <w:t xml:space="preserve">Toyota’s research division in Kyoto focuses on battery efficiency and regenerative braking systems tailored for narrow urban environments. The hub collaborates with local universities to test prototypes that minimize noise pollution, a key concern in residential districts.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Innovations for Sustainable Mobility in Japan's Kyoto Region</dc:title>
  <dc:creator/>
  <dc:language>en</dc:language>
  <cp:keywords/>
  <dcterms:created xsi:type="dcterms:W3CDTF">2026-07-21T07:00:08Z</dcterms:created>
  <dcterms:modified xsi:type="dcterms:W3CDTF">2026-07-21T07:00:08Z</dcterms:modified>
</cp:coreProperties>
</file>

<file path=docProps/custom.xml><?xml version="1.0" encoding="utf-8"?>
<Properties xmlns="http://schemas.openxmlformats.org/officeDocument/2006/custom-properties" xmlns:vt="http://schemas.openxmlformats.org/officeDocument/2006/docPropsVTypes"/>
</file>