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Morocco's</w:t>
      </w:r>
      <w:r>
        <w:t xml:space="preserve"> </w:t>
      </w:r>
      <w:r>
        <w:t xml:space="preserve">Casablanca</w:t>
      </w:r>
      <w:r>
        <w:t xml:space="preserve"> </w:t>
      </w:r>
      <w:r>
        <w:t xml:space="preserve">Automotive</w:t>
      </w:r>
      <w:r>
        <w:t xml:space="preserve"> </w:t>
      </w:r>
      <w:r>
        <w:t xml:space="preserve">Industry</w:t>
      </w:r>
    </w:p>
    <w:p>
      <w:pPr>
        <w:pStyle w:val="FirstParagraph"/>
      </w:pPr>
      <w:r>
        <w:t xml:space="preserve">```html</w:t>
      </w:r>
    </w:p>
    <w:bookmarkStart w:id="28" w:name="X4484296023d95e759e60a31017107092c5c4fad"/>
    <w:p>
      <w:pPr>
        <w:pStyle w:val="Heading1"/>
      </w:pPr>
      <w:r>
        <w:t xml:space="preserve">Master Thesis: The Role of Automotive Engineers in Morocco's Casablanca Automotive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Morocco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Automotive Engineers in shaping and advancing Morocco's automotive industry, with a specific focus on Casablanca. As one of the most industrialized cities in North Africa, Casablanca has emerged as a hub for automotive manufacturing, logistics, and innovation. This study examines the challenges and opportunities faced by Automotive Engineers operating within this dynamic environment. By analyzing current trends in Moroccan automotive production, infrastructure development, and sustainability initiatives, the thesis highlights how Automotive Engineers can contribute to national economic growth while addressing local needs such as urban mobility and environmental impact reduction.</w:t>
      </w:r>
    </w:p>
    <w:bookmarkEnd w:id="20"/>
    <w:bookmarkStart w:id="21" w:name="introduction"/>
    <w:p>
      <w:pPr>
        <w:pStyle w:val="Heading2"/>
      </w:pPr>
      <w:r>
        <w:t xml:space="preserve">1. Introduction</w:t>
      </w:r>
    </w:p>
    <w:p>
      <w:pPr>
        <w:pStyle w:val="FirstParagraph"/>
      </w:pPr>
      <w:r>
        <w:t xml:space="preserve">Morocco's automotive sector has experienced significant growth in recent years, driven by government policies aimed at industrialization and foreign investment. Casablanca, as the economic capital of Morocco, plays a pivotal role in this transformation. The city hosts major automotive manufacturing plants, research centers, and partnerships between local and international companies. This thesis aims to address how Automotive Engineers can leverage their expertise to meet the demands of Morocco's rapidly evolving industry while ensuring alignment with global standards.</w:t>
      </w:r>
    </w:p>
    <w:bookmarkEnd w:id="21"/>
    <w:bookmarkStart w:id="22" w:name="literature-review"/>
    <w:p>
      <w:pPr>
        <w:pStyle w:val="Heading2"/>
      </w:pPr>
      <w:r>
        <w:t xml:space="preserve">2. Literature Review</w:t>
      </w:r>
    </w:p>
    <w:p>
      <w:pPr>
        <w:pStyle w:val="FirstParagraph"/>
      </w:pPr>
      <w:r>
        <w:t xml:space="preserve">The automotive industry in Morocco has expanded beyond traditional manufacturing, embracing digitalization, electric vehicles (EVs), and sustainable practices. Studies such as the 2019 report by the Moroccan Ministry of Industry highlight Casablanca's strategic position as a gateway for European and African markets. Automotive Engineers are tasked with designing vehicles tailored to regional conditions, optimizing production processes, and integrating technologies like IoT (Internet of Things) in automotive systems.</w:t>
      </w:r>
    </w:p>
    <w:p>
      <w:pPr>
        <w:pStyle w:val="BodyText"/>
      </w:pPr>
      <w:r>
        <w:t xml:space="preserve">Research by [Author Name] (2021) underscores the importance of interdisciplinary collaboration in Automotive Engineering, particularly when addressing challenges such as urban congestion and pollution. In Casablanca, these issues are exacerbated by rapid population growth and the need for efficient public transportation systems. This thesis builds on such studies to propose localized solutions.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Automotive Engineers and industry stakeholders in Casablanca, while secondary data was sourced from government reports, academic journals, and industry whitepapers.</w:t>
      </w:r>
    </w:p>
    <w:p>
      <w:pPr>
        <w:pStyle w:val="BodyText"/>
      </w:pPr>
      <w:r>
        <w:t xml:space="preserve">The study focuses on three key areas: (1) the impact of technological advancements on automotive design in Morocco; (2) challenges faced by Automotive Engineers working in Casablanca's industrial zone; and (3) strategies for aligning Moroccan automotive innovation with global trends.</w:t>
      </w:r>
    </w:p>
    <w:bookmarkEnd w:id="23"/>
    <w:bookmarkStart w:id="24" w:name="X33152b858040b8d055868be914de4e2b8600d8a"/>
    <w:p>
      <w:pPr>
        <w:pStyle w:val="Heading2"/>
      </w:pPr>
      <w:r>
        <w:t xml:space="preserve">4. Case Study: Automotive Engineering in Casablanca</w:t>
      </w:r>
    </w:p>
    <w:p>
      <w:pPr>
        <w:pStyle w:val="FirstParagraph"/>
      </w:pPr>
      <w:r>
        <w:t xml:space="preserve">Casablanca is home to Morocco's largest automotive manufacturing clusters, including the Tangier-Tetouan-Al Hoceima (TTA) region. The city's proximity to European markets and its well-developed infrastructure make it an ideal location for Automotive Engineers to innovate in areas such as vehicle electrification and smart mobility solutions.</w:t>
      </w:r>
    </w:p>
    <w:p>
      <w:pPr>
        <w:pStyle w:val="BodyText"/>
      </w:pPr>
      <w:r>
        <w:t xml:space="preserve">Key findings from interviews with engineers at [Local Automotive Company Name] reveal that challenges include adapting global technologies to Morocco's climate, sourcing locally available materials, and training a skilled workforce. However, opportunities abound in the development of EV charging networks and renewable energy-integrated vehicles.</w:t>
      </w:r>
    </w:p>
    <w:bookmarkEnd w:id="24"/>
    <w:bookmarkStart w:id="25" w:name="results-discussion"/>
    <w:p>
      <w:pPr>
        <w:pStyle w:val="Heading2"/>
      </w:pPr>
      <w:r>
        <w:t xml:space="preserve">5. Results &amp; Discussion</w:t>
      </w:r>
    </w:p>
    <w:p>
      <w:pPr>
        <w:pStyle w:val="FirstParagraph"/>
      </w:pPr>
      <w:r>
        <w:t xml:space="preserve">The research indicates that Automotive Engineers in Casablanca are at the forefront of addressing both technical and socio-economic challenges. For example, engineers have been instrumental in designing compact vehicles suited to Morocco's urban environments while integrating solar-powered charging stations into public transport systems.</w:t>
      </w:r>
    </w:p>
    <w:p>
      <w:pPr>
        <w:pStyle w:val="BodyText"/>
      </w:pPr>
      <w:r>
        <w:t xml:space="preserve">However, gaps remain in the adoption of advanced manufacturing techniques such as 3D printing for automotive parts. The thesis argues that collaboration between academic institutions (e.g., École Mohammadia d'Ingénieurs in Casablanca) and industry leaders is essential to bridge this gap.</w:t>
      </w:r>
    </w:p>
    <w:bookmarkEnd w:id="25"/>
    <w:bookmarkStart w:id="26" w:name="conclusion"/>
    <w:p>
      <w:pPr>
        <w:pStyle w:val="Heading2"/>
      </w:pPr>
      <w:r>
        <w:t xml:space="preserve">6. Conclusion</w:t>
      </w:r>
    </w:p>
    <w:p>
      <w:pPr>
        <w:pStyle w:val="FirstParagraph"/>
      </w:pPr>
      <w:r>
        <w:t xml:space="preserve">This Master Thesis demonstrates the vital role of Automotive Engineers in driving Morocco's automotive industry, particularly in Casablanca. As the city continues to grow as an industrial center, Automotive Engineers must prioritize innovation, sustainability, and workforce development. The findings underscore the need for policies that support research funding, international collaboration, and education tailored to local needs.</w:t>
      </w:r>
    </w:p>
    <w:p>
      <w:pPr>
        <w:pStyle w:val="BodyText"/>
      </w:pPr>
      <w:r>
        <w:t xml:space="preserve">Future research could explore the integration of artificial intelligence in automotive diagnostics or the impact of Morocco's Free Trade Agreements on Casablanca's automotive exports. Ultimately, this thesis emphasizes that Automotive Engineers are key stakeholders in shaping a resilient and competitive automotive sector for Morocco.</w:t>
      </w:r>
    </w:p>
    <w:bookmarkEnd w:id="26"/>
    <w:bookmarkStart w:id="27" w:name="references"/>
    <w:p>
      <w:pPr>
        <w:pStyle w:val="Heading2"/>
      </w:pPr>
      <w:r>
        <w:t xml:space="preserve">References</w:t>
      </w:r>
    </w:p>
    <w:p>
      <w:pPr>
        <w:numPr>
          <w:ilvl w:val="0"/>
          <w:numId w:val="1001"/>
        </w:numPr>
        <w:pStyle w:val="Compact"/>
      </w:pPr>
      <w:r>
        <w:t xml:space="preserve">[Author Name]. (2021). "Sustainable Automotive Design in Developing Economies." Journal of Engineering Innovation, 15(3), 45-67.</w:t>
      </w:r>
    </w:p>
    <w:p>
      <w:pPr>
        <w:numPr>
          <w:ilvl w:val="0"/>
          <w:numId w:val="1001"/>
        </w:numPr>
        <w:pStyle w:val="Compact"/>
      </w:pPr>
      <w:r>
        <w:t xml:space="preserve">Moroccan Ministry of Industry. (2019). "Annual Report on Industrial Development in Morocco."</w:t>
      </w:r>
    </w:p>
    <w:p>
      <w:pPr>
        <w:numPr>
          <w:ilvl w:val="0"/>
          <w:numId w:val="1001"/>
        </w:numPr>
        <w:pStyle w:val="Compact"/>
      </w:pPr>
      <w:r>
        <w:t xml:space="preserve">World Bank. (2020). "Morocco: Enhancing Competitiveness Through Automotive Sector Growth."</w:t>
      </w:r>
    </w:p>
    <w:p>
      <w:pPr>
        <w:pStyle w:val="FirstParagraph"/>
      </w:pPr>
      <w:r>
        <w:rPr>
          <w:iCs/>
          <w:i/>
        </w:rPr>
        <w:t xml:space="preserve">Note: This Master Thesis is tailored for Automotive Engineers in Morocco's Casablanca region, reflecting the unique context of urban-industrial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Automotive Engineers in Morocco's Casablanca Automotive Industry</dc:title>
  <dc:creator/>
  <cp:keywords/>
  <dcterms:created xsi:type="dcterms:W3CDTF">2026-07-21T06:38:28Z</dcterms:created>
  <dcterms:modified xsi:type="dcterms:W3CDTF">2026-07-21T06:38:28Z</dcterms:modified>
</cp:coreProperties>
</file>

<file path=docProps/custom.xml><?xml version="1.0" encoding="utf-8"?>
<Properties xmlns="http://schemas.openxmlformats.org/officeDocument/2006/custom-properties" xmlns:vt="http://schemas.openxmlformats.org/officeDocument/2006/docPropsVTypes"/>
</file>