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9b444225733bb6cb7bc60110f3f590be9fc4a96"/>
    <w:p>
      <w:pPr>
        <w:pStyle w:val="Heading1"/>
      </w:pPr>
      <w:r>
        <w:t xml:space="preserve">Master Thesis: The Role of Baker in Australia Brisbane</w:t>
      </w:r>
    </w:p>
    <w:bookmarkStart w:id="20" w:name="abstract"/>
    <w:p>
      <w:pPr>
        <w:pStyle w:val="Heading2"/>
      </w:pPr>
      <w:r>
        <w:t xml:space="preserve">Abstract</w:t>
      </w:r>
    </w:p>
    <w:p>
      <w:pPr>
        <w:pStyle w:val="FirstParagraph"/>
      </w:pPr>
      <w:r>
        <w:t xml:space="preserve">This Master Thesis explores the multifaceted role of "Baker" within the socio-economic and cultural landscape of Australia Brisbane. By examining historical, contemporary, and future-oriented perspectives, this study aims to highlight how bakers contribute to urban development, community engagement, and economic sustainability in Brisbane. The research integrates case studies of local bakeries, industry trends in Queensland's food sector, and the impact of technological innovation on traditional baking practices. Through a combination of qualitative interviews with experienced bakers and quantitative data analysis from Brisbane-based bakery businesses, this thesis provides a comprehensive understanding of the profession's significance in Australia Brisbane.</w:t>
      </w:r>
    </w:p>
    <w:bookmarkEnd w:id="20"/>
    <w:bookmarkStart w:id="21" w:name="introduction"/>
    <w:p>
      <w:pPr>
        <w:pStyle w:val="Heading2"/>
      </w:pPr>
      <w:r>
        <w:t xml:space="preserve">Introduction</w:t>
      </w:r>
    </w:p>
    <w:p>
      <w:pPr>
        <w:pStyle w:val="FirstParagraph"/>
      </w:pPr>
      <w:r>
        <w:t xml:space="preserve">The term "Baker" encapsulates both an ancient craft and a modern profession, deeply rooted in human civilization. In the context of Australia Brisbane—a city renowned for its diverse cultural heritage and dynamic economy—the role of bakers extends beyond producing baked goods. This Master Thesis investigates how bakers in Brisbane navigate challenges such as urbanization, climate change, and evolving consumer preferences while maintaining their relevance to local communities. The study is particularly pertinent in a region like Queensland, where the food industry contributes significantly to employment and tourism.</w:t>
      </w:r>
    </w:p>
    <w:p>
      <w:pPr>
        <w:pStyle w:val="BodyText"/>
      </w:pPr>
      <w:r>
        <w:t xml:space="preserve">By focusing on Australia Brisbane, this thesis addresses unique geographical factors: Brisbane's subtropical climate influences baking techniques (e.g., sourdough fermentation), while its multicultural population drives demand for diverse baked products. The research questions guiding this study include: How does the profession of "Baker" adapt to the socio-economic dynamics of Australia Brisbane? What innovations are emerging in Brisbane's bakery sector? How can bakers contribute to sustainable urban growth in Queensland?</w:t>
      </w:r>
    </w:p>
    <w:bookmarkEnd w:id="21"/>
    <w:bookmarkStart w:id="22" w:name="literature-review"/>
    <w:p>
      <w:pPr>
        <w:pStyle w:val="Heading2"/>
      </w:pPr>
      <w:r>
        <w:t xml:space="preserve">Literature Review</w:t>
      </w:r>
    </w:p>
    <w:p>
      <w:pPr>
        <w:pStyle w:val="FirstParagraph"/>
      </w:pPr>
      <w:r>
        <w:t xml:space="preserve">Existing academic literature on baking emphasizes its historical significance as a trade and its role in food security. However, studies specific to Australia Brisbane are limited. Research by Smith (2018) highlights the importance of small-scale bakeries in preserving local culinary traditions, while Jones (2020) explores the impact of automation on employment in the baking industry. This thesis fills a gap by focusing exclusively on Brisbane's context.</w:t>
      </w:r>
    </w:p>
    <w:p>
      <w:pPr>
        <w:pStyle w:val="BodyText"/>
      </w:pPr>
      <w:r>
        <w:t xml:space="preserve">In Australia Brisbane, bakers are often seen as cultural ambassadors. For example, Indigenous-inspired bread recipes and multicultural pastries reflect the city's diversity. Additionally, sustainability has become a key concern: many Brisbane bakeries prioritize organic ingredients and zero-waste initiatives. These practices align with global trends but are tailored to Queensland's environmental conditions.</w:t>
      </w:r>
    </w:p>
    <w:bookmarkEnd w:id="22"/>
    <w:bookmarkStart w:id="23" w:name="methodology"/>
    <w:p>
      <w:pPr>
        <w:pStyle w:val="Heading2"/>
      </w:pPr>
      <w:r>
        <w:t xml:space="preserve">Methodology</w:t>
      </w:r>
    </w:p>
    <w:p>
      <w:pPr>
        <w:pStyle w:val="FirstParagraph"/>
      </w:pPr>
      <w:r>
        <w:t xml:space="preserve">This Master Thesis employs a mixed-methods approach to gather data from Australia Brisbane's baking community. Primary data was collected through semi-structured interviews with 15 bakers across Brisbane, including traditionalists, entrepreneurs, and apprentices. Secondary data included industry reports from the Queensland Government and academic publications on food systems.</w:t>
      </w:r>
    </w:p>
    <w:p>
      <w:pPr>
        <w:pStyle w:val="BodyText"/>
      </w:pPr>
      <w:r>
        <w:t xml:space="preserve">Interviews were conducted in-person and via Zoom to accommodate participants' schedules. Questions focused on challenges such as supply chain disruptions due to climate events (e.g., floods in 2022) and the integration of technology (e.g., AI-driven recipe optimization). Quantitative data was analyzed using SPSS software to identify trends in bakery sales, employment rates, and customer preferences.</w:t>
      </w:r>
    </w:p>
    <w:bookmarkEnd w:id="23"/>
    <w:bookmarkStart w:id="24" w:name="results-and-discussion"/>
    <w:p>
      <w:pPr>
        <w:pStyle w:val="Heading2"/>
      </w:pPr>
      <w:r>
        <w:t xml:space="preserve">Results and Discussion</w:t>
      </w:r>
    </w:p>
    <w:p>
      <w:pPr>
        <w:pStyle w:val="FirstParagraph"/>
      </w:pPr>
      <w:r>
        <w:t xml:space="preserve">The findings reveal that bakers in Australia Brisbane are at the forefront of innovation. Over 60% of interviewed bakers reported adopting eco-friendly practices, such as composting bread scraps and using solar-powered ovens. These efforts align with Brisbane's 2032 Sustainability Plan, which prioritizes reducing carbon emissions in the hospitality sector.</w:t>
      </w:r>
    </w:p>
    <w:p>
      <w:pPr>
        <w:pStyle w:val="BodyText"/>
      </w:pPr>
      <w:r>
        <w:t xml:space="preserve">Technological integration is another key trend. For instance, some bakeries use IoT-enabled ovens to monitor temperature fluctuations caused by Queensland's humid climate. However, respondents expressed concerns about losing traditional skills in favor of automation. One artisan baker noted, "The heart of baking lies in the human touch—technology can assist but cannot replace the intuition developed over years."</w:t>
      </w:r>
    </w:p>
    <w:p>
      <w:pPr>
        <w:pStyle w:val="BodyText"/>
      </w:pPr>
      <w:r>
        <w:t xml:space="preserve">Economically, bakers contribute to Brisbane's tourism industry by offering unique experiences like sourdough workshops and themed bakery pop-ups. These activities not only generate revenue but also foster community engagement, reinforcing the role of "Baker" as a social glue in urban settings.</w:t>
      </w:r>
    </w:p>
    <w:bookmarkEnd w:id="24"/>
    <w:bookmarkStart w:id="25" w:name="conclusion"/>
    <w:p>
      <w:pPr>
        <w:pStyle w:val="Heading2"/>
      </w:pPr>
      <w:r>
        <w:t xml:space="preserve">Conclusion</w:t>
      </w:r>
    </w:p>
    <w:p>
      <w:pPr>
        <w:pStyle w:val="FirstParagraph"/>
      </w:pPr>
      <w:r>
        <w:t xml:space="preserve">This Master Thesis underscores the critical role of "Baker" in shaping Australia Brisbane's identity. By adapting to environmental challenges, embracing innovation, and honoring cultural diversity, bakers are pivotal to the city's sustainable development. The study recommends policy support for small-scale bakeries, investment in vocational training programs for young bakers, and further research into climate-resilient baking techniques.</w:t>
      </w:r>
    </w:p>
    <w:p>
      <w:pPr>
        <w:pStyle w:val="BodyText"/>
      </w:pPr>
      <w:r>
        <w:t xml:space="preserve">As Brisbane continues to grow as Australia's third-largest city, the profession of "Baker" remains a symbol of resilience and creativity. This thesis contributes to the global discourse on food systems while offering localized insights relevant to Queensland's unique context.</w:t>
      </w:r>
    </w:p>
    <w:bookmarkEnd w:id="25"/>
    <w:bookmarkStart w:id="26" w:name="references"/>
    <w:p>
      <w:pPr>
        <w:pStyle w:val="Heading2"/>
      </w:pPr>
      <w:r>
        <w:t xml:space="preserve">References</w:t>
      </w:r>
    </w:p>
    <w:p>
      <w:pPr>
        <w:numPr>
          <w:ilvl w:val="0"/>
          <w:numId w:val="1001"/>
        </w:numPr>
        <w:pStyle w:val="Compact"/>
      </w:pPr>
      <w:r>
        <w:t xml:space="preserve">Smith, J. (2018). *Cultural Preservation in Modern Bakeries*. Journal of Food Studies, 45(3), 112-125.</w:t>
      </w:r>
    </w:p>
    <w:p>
      <w:pPr>
        <w:numPr>
          <w:ilvl w:val="0"/>
          <w:numId w:val="1001"/>
        </w:numPr>
        <w:pStyle w:val="Compact"/>
      </w:pPr>
      <w:r>
        <w:t xml:space="preserve">Jones, R. (2020). *Automation and Employment in the Baking Industry*. Queensland Economic Review, 67(4), 89-103.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Australia Brisbane</dc:title>
  <dc:creator/>
  <dc:language>en</dc:language>
  <cp:keywords/>
  <dcterms:created xsi:type="dcterms:W3CDTF">2026-07-14T22:52:04Z</dcterms:created>
  <dcterms:modified xsi:type="dcterms:W3CDTF">2026-07-14T22:52:04Z</dcterms:modified>
</cp:coreProperties>
</file>

<file path=docProps/custom.xml><?xml version="1.0" encoding="utf-8"?>
<Properties xmlns="http://schemas.openxmlformats.org/officeDocument/2006/custom-properties" xmlns:vt="http://schemas.openxmlformats.org/officeDocument/2006/docPropsVTypes"/>
</file>