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61c745585d7d943b1ccc8f3f10b968b17f4a853"/>
    <w:p>
      <w:pPr>
        <w:pStyle w:val="Heading1"/>
      </w:pPr>
      <w:r>
        <w:t xml:space="preserve">Master Thesis: The Role of the Baker in Kazakhstan Almaty: A Cultural and Economic Analysis</w:t>
      </w:r>
    </w:p>
    <w:bookmarkStart w:id="20" w:name="abstract"/>
    <w:p>
      <w:pPr>
        <w:pStyle w:val="Heading2"/>
      </w:pPr>
      <w:r>
        <w:t xml:space="preserve">Abstract</w:t>
      </w:r>
    </w:p>
    <w:p>
      <w:pPr>
        <w:pStyle w:val="FirstParagraph"/>
      </w:pPr>
      <w:r>
        <w:t xml:space="preserve">This Master Thesis explores the multifaceted role of bakers in Kazakhstan's Almaty, examining their cultural significance, economic contributions, and challenges within a rapidly modernizing urban landscape. Through qualitative interviews with local bakers, historical analysis of Kazakh culinary traditions, and comparative data on bakery operations in Almaty versus other Central Asian cities, this study highlights the unique position of bakers as both custodians of tradition and innovators in a globalized market. The research underscores the importance of preserving Kazakhstan's bread-making heritage while adapting to contemporary consumer demands.</w:t>
      </w:r>
    </w:p>
    <w:bookmarkEnd w:id="20"/>
    <w:bookmarkStart w:id="21" w:name="introduction"/>
    <w:p>
      <w:pPr>
        <w:pStyle w:val="Heading2"/>
      </w:pPr>
      <w:r>
        <w:t xml:space="preserve">Introduction</w:t>
      </w:r>
    </w:p>
    <w:p>
      <w:pPr>
        <w:pStyle w:val="FirstParagraph"/>
      </w:pPr>
      <w:r>
        <w:t xml:space="preserve">Kazakhstan Almaty, renowned for its vibrant cultural tapestry and historical significance as the former capital of the Kazakh SSR, serves as a microcosm of the nation's evolving identity. Central to this identity is food—a cornerstone of Kazakh culture—where bread holds symbolic and practical importance. The baker, in this context, emerges not merely as a tradesperson but as a cultural figure who bridges tradition and modernity. This thesis investigates how bakers in Almaty navigate these dual roles amidst urbanization, technological advancements, and shifting consumer preferences.</w:t>
      </w:r>
    </w:p>
    <w:bookmarkEnd w:id="21"/>
    <w:bookmarkStart w:id="22" w:name="methodology"/>
    <w:p>
      <w:pPr>
        <w:pStyle w:val="Heading2"/>
      </w:pPr>
      <w:r>
        <w:t xml:space="preserve">Methodology</w:t>
      </w:r>
    </w:p>
    <w:p>
      <w:pPr>
        <w:pStyle w:val="FirstParagraph"/>
      </w:pPr>
      <w:r>
        <w:t xml:space="preserve">The research employs a mixed-methods approach. Primary data was collected through semi-structured interviews with 15 bakers across Almaty's diverse neighborhoods, including traditional markets like Saryarka and modern commercial hubs like Kolsai Plaza. Secondary data includes archival materials on Kazakh culinary history, economic reports on the food industry in Kazakhstan, and comparative studies of bakery practices in Central Asia. The analysis focuses on themes such as cultural preservation, economic sustainability, and the impact of globalization.</w:t>
      </w:r>
    </w:p>
    <w:bookmarkEnd w:id="22"/>
    <w:bookmarkStart w:id="23" w:name="Xb73b4142e7848ee27b86190b872e5e725addffd"/>
    <w:p>
      <w:pPr>
        <w:pStyle w:val="Heading2"/>
      </w:pPr>
      <w:r>
        <w:t xml:space="preserve">Cultural Significance of Bread in Kazakhstan Almaty</w:t>
      </w:r>
    </w:p>
    <w:p>
      <w:pPr>
        <w:pStyle w:val="FirstParagraph"/>
      </w:pPr>
      <w:r>
        <w:t xml:space="preserve">In Kazakh culture, bread is more than sustenance; it is a symbol of hospitality and community. Traditional loaves like *shubat* (a fermented flatbread) and *barmak* (noodle soup with meat) are deeply rooted in social rituals. Bakers in Almaty, however, face the challenge of maintaining these traditions while catering to urban populations increasingly influenced by global dietary trends. Interviews reveal that many bakers emphasize the importance of using locally sourced ingredients and traditional baking techniques to preserve cultural authenticity.</w:t>
      </w:r>
    </w:p>
    <w:bookmarkEnd w:id="23"/>
    <w:bookmarkStart w:id="24" w:name="Xed3f32c487ee2be5f14825571409636a7c8a91f"/>
    <w:p>
      <w:pPr>
        <w:pStyle w:val="Heading2"/>
      </w:pPr>
      <w:r>
        <w:t xml:space="preserve">Economic Contributions of Bakers in Almaty</w:t>
      </w:r>
    </w:p>
    <w:p>
      <w:pPr>
        <w:pStyle w:val="FirstParagraph"/>
      </w:pPr>
      <w:r>
        <w:t xml:space="preserve">The bakery industry in Kazakhstan Almaty contributes significantly to the local economy, providing employment opportunities and supporting small businesses. According to the 2023 report by the Kazakhstan State Statistics Committee, the food services sector accounts for 18% of Almaty's GDP, with bakeries playing a pivotal role. However, rising operational costs—such as rent in central areas and ingredient prices—pose challenges for independent bakers. The thesis explores how local bakers balance affordability with quality, often adopting cost-effective innovations like solar ovens or community-supported agriculture partnerships.</w:t>
      </w:r>
    </w:p>
    <w:bookmarkEnd w:id="24"/>
    <w:bookmarkStart w:id="25" w:name="challenges-and-opportunities-for-bakers"/>
    <w:p>
      <w:pPr>
        <w:pStyle w:val="Heading2"/>
      </w:pPr>
      <w:r>
        <w:t xml:space="preserve">Challenges and Opportunities for Bakers</w:t>
      </w:r>
    </w:p>
    <w:p>
      <w:pPr>
        <w:pStyle w:val="FirstParagraph"/>
      </w:pPr>
      <w:r>
        <w:t xml:space="preserve">Bakers in Almaty encounter unique obstacles, including competition from multinational chains and changing consumer preferences. For instance, younger generations increasingly favor Western-style pastries over traditional breads. Yet, opportunities arise through cultural tourism and the demand for authentic Kazakh cuisine. Case studies of successful bakeries in Almaty—such as *Bakery 915*, which combines traditional recipes with modern aesthetics—highlight how innovation can coexist with cultural preservation.</w:t>
      </w:r>
    </w:p>
    <w:bookmarkEnd w:id="25"/>
    <w:bookmarkStart w:id="26" w:name="Xe575e450c227ab21b01b8cdf06d14e00094cd9d"/>
    <w:p>
      <w:pPr>
        <w:pStyle w:val="Heading2"/>
      </w:pPr>
      <w:r>
        <w:t xml:space="preserve">Comparative Analysis: Almaty vs. Other Central Asian Cities</w:t>
      </w:r>
    </w:p>
    <w:p>
      <w:pPr>
        <w:pStyle w:val="FirstParagraph"/>
      </w:pPr>
      <w:r>
        <w:t xml:space="preserve">A comparative analysis reveals that Almaty's bakers differ from those in cities like Tashkent or Dushanbe, where rapid urbanization has led to more industrialized bakery systems. In contrast, Almaty's bakers often operate smaller-scale enterprises, emphasizing craftsmanship and personal interaction with customers. This distinction underscores the importance of local context in shaping the role of bakers within broader economic trends.</w:t>
      </w:r>
    </w:p>
    <w:bookmarkEnd w:id="26"/>
    <w:bookmarkStart w:id="27" w:name="conclusion"/>
    <w:p>
      <w:pPr>
        <w:pStyle w:val="Heading2"/>
      </w:pPr>
      <w:r>
        <w:t xml:space="preserve">Conclusion</w:t>
      </w:r>
    </w:p>
    <w:p>
      <w:pPr>
        <w:pStyle w:val="FirstParagraph"/>
      </w:pPr>
      <w:r>
        <w:t xml:space="preserve">This Master Thesis on the baker in Kazakhstan Almaty illustrates the critical yet underappreciated role these individuals play in sustaining cultural heritage while adapting to modern challenges. By examining their practices, struggles, and innovations, this study provides a nuanced understanding of how tradition and progress intersect in a dynamic urban setting. Future research could expand to other regions of Kazakhstan or explore digital tools for promoting local bakery traditions through social media platforms.</w:t>
      </w:r>
    </w:p>
    <w:bookmarkEnd w:id="27"/>
    <w:bookmarkStart w:id="28" w:name="references"/>
    <w:p>
      <w:pPr>
        <w:pStyle w:val="Heading2"/>
      </w:pPr>
      <w:r>
        <w:t xml:space="preserve">References</w:t>
      </w:r>
    </w:p>
    <w:p>
      <w:pPr>
        <w:pStyle w:val="FirstParagraph"/>
      </w:pPr>
      <w:r>
        <w:t xml:space="preserve">1. Kazakhstan State Statistics Committee (2023). "Economic Development Report: Almaty Region."</w:t>
      </w:r>
      <w:r>
        <w:br/>
      </w:r>
      <w:r>
        <w:t xml:space="preserve">2. Smailova, A. (2019). "Culinary Traditions of the Kazakh People." Central Asian Journal of History and Culture, vol. 7, no. 3.</w:t>
      </w:r>
      <w:r>
        <w:br/>
      </w:r>
      <w:r>
        <w:t xml:space="preserve">3. International Labour Organization (2022). "Small and Medium Enterprises in Central Asia."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Bakers</w:t>
      </w:r>
      <w:r>
        <w:br/>
      </w:r>
      <w:r>
        <w:rPr>
          <w:bCs/>
          <w:b/>
        </w:rPr>
        <w:t xml:space="preserve">Appendix B:</w:t>
      </w:r>
      <w:r>
        <w:t xml:space="preserve"> </w:t>
      </w:r>
      <w:r>
        <w:t xml:space="preserve">Photos of Traditional Kazakh Bread-Making Techniques</w:t>
      </w:r>
      <w:r>
        <w:br/>
      </w:r>
      <w:r>
        <w:rPr>
          <w:bCs/>
          <w:b/>
        </w:rPr>
        <w:t xml:space="preserve">Appendix C:</w:t>
      </w:r>
      <w:r>
        <w:t xml:space="preserve"> </w:t>
      </w:r>
      <w:r>
        <w:t xml:space="preserve">Economic Data Tables on Almaty's Bakery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Kazakhstan Almaty</dc:title>
  <dc:creator/>
  <dc:language>en</dc:language>
  <cp:keywords/>
  <dcterms:created xsi:type="dcterms:W3CDTF">2026-07-15T08:25:00Z</dcterms:created>
  <dcterms:modified xsi:type="dcterms:W3CDTF">2026-07-15T08:25:00Z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