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9423aa187ee5e645128ac3059a37e9f66771b"/>
    <w:p>
      <w:pPr>
        <w:pStyle w:val="Heading1"/>
      </w:pPr>
      <w:r>
        <w:t xml:space="preserve">Master Thesis: The Role of Baker in Kenya Nairobi's Socio-Economic Development</w:t>
      </w:r>
    </w:p>
    <w:p>
      <w:pPr>
        <w:pStyle w:val="FirstParagraph"/>
      </w:pPr>
      <w:r>
        <w:rPr>
          <w:bCs/>
          <w:b/>
        </w:rPr>
        <w:t xml:space="preserve">Abstract:</w:t>
      </w:r>
      <w:r>
        <w:t xml:space="preserve"> </w:t>
      </w:r>
      <w:r>
        <w:t xml:space="preserve">This Master Thesis explores the multifaceted role of bakers in Kenya’s capital city, Nairobi, and their contribution to the region’s socio-economic landscape. By examining the challenges, opportunities, and cultural significance of bakers in Nairobi, this study aims to provide a comprehensive understanding of how small-scale bakeries and artisanal bread producers influence local economies, food security, and community engagement. Through qualitative and quantitative research methods—including surveys of bakery owners, interviews with consumers, and analysis of market trends—the thesis highlights the unique position of bakers in Nairobi’s urban ecosystem. The findings underscore the need for policy support to sustain this vital sector while addressing emerging challenges such as rising operational costs, regulatory hurdles, and competition from multinational food chains.</w:t>
      </w:r>
    </w:p>
    <w:bookmarkStart w:id="20" w:name="introduction"/>
    <w:p>
      <w:pPr>
        <w:pStyle w:val="Heading2"/>
      </w:pPr>
      <w:r>
        <w:t xml:space="preserve">1. Introduction</w:t>
      </w:r>
    </w:p>
    <w:p>
      <w:pPr>
        <w:pStyle w:val="FirstParagraph"/>
      </w:pPr>
      <w:r>
        <w:t xml:space="preserve">Nairobi, Kenya’s vibrant capital city, serves as a dynamic hub for innovation, entrepreneurship, and cultural exchange. Within this urban landscape, the profession of baking holds both historical significance and contemporary relevance. Bakers in Nairobi are not merely providers of staple foods; they are integral to the city’s economic fabric and social cohesion. This Master Thesis investigates how bakers in Kenya Nairobi contribute to local employment generation, food security, and community identity. The study also critically examines the challenges faced by bakers, including inflation-driven cost increases, limited access to financing, and evolving consumer preferences influenced by globalization.</w:t>
      </w:r>
    </w:p>
    <w:bookmarkEnd w:id="20"/>
    <w:bookmarkStart w:id="21" w:name="literature-review"/>
    <w:p>
      <w:pPr>
        <w:pStyle w:val="Heading2"/>
      </w:pPr>
      <w:r>
        <w:t xml:space="preserve">2. Literature Review</w:t>
      </w:r>
    </w:p>
    <w:p>
      <w:pPr>
        <w:pStyle w:val="FirstParagraph"/>
      </w:pPr>
      <w:r>
        <w:t xml:space="preserve">The role of bakers in urban economies has been extensively studied in academic literature. Research on food systems in developing countries highlights the importance of small-scale food producers in ensuring accessibility and affordability for low-income populations (Smith &amp; Osei, 2019). In Nairobi, where over 60% of households rely on informal sector activities for livelihoods (Kenya National Bureau of Statistics, 2021), bakers represent a significant portion of this informal economy. Studies have shown that bakery businesses often operate as micro-enterprises, employing family members or local laborers and sourcing ingredients from nearby suppliers (Mwangi et al., 2020).</w:t>
      </w:r>
    </w:p>
    <w:p>
      <w:pPr>
        <w:pStyle w:val="BodyText"/>
      </w:pPr>
      <w:r>
        <w:t xml:space="preserve">Culturally, bread is a staple in Kenyan diets, with traditional dishes like ugali and samosas frequently complemented by baked goods. However, the rise of Western-style bakeries in Nairobi has introduced new dynamics to the market. This thesis builds on existing research by focusing specifically on how bakers navigate these cultural and economic shifts while maintaining relevance in a rapidly urbanizing society.</w:t>
      </w:r>
    </w:p>
    <w:bookmarkEnd w:id="21"/>
    <w:bookmarkStart w:id="22" w:name="methodology"/>
    <w:p>
      <w:pPr>
        <w:pStyle w:val="Heading2"/>
      </w:pPr>
      <w:r>
        <w:t xml:space="preserve">3. Methodology</w:t>
      </w:r>
    </w:p>
    <w:p>
      <w:pPr>
        <w:pStyle w:val="FirstParagraph"/>
      </w:pPr>
      <w:r>
        <w:t xml:space="preserve">This Master Thesis employs a mixed-methods approach to gather data from bakeries across Nairobi’s diverse neighborhoods, including Kibera, Lang’ata, and Westlands. The study utilizes:</w:t>
      </w:r>
    </w:p>
    <w:p>
      <w:pPr>
        <w:numPr>
          <w:ilvl w:val="0"/>
          <w:numId w:val="1001"/>
        </w:numPr>
        <w:pStyle w:val="Compact"/>
      </w:pPr>
      <w:r>
        <w:rPr>
          <w:bCs/>
          <w:b/>
        </w:rPr>
        <w:t xml:space="preserve">Surveys:</w:t>
      </w:r>
      <w:r>
        <w:t xml:space="preserve"> </w:t>
      </w:r>
      <w:r>
        <w:t xml:space="preserve">Structured questionnaires distributed to 150 bakery owners to assess business practices, revenue streams, and challenges.</w:t>
      </w:r>
    </w:p>
    <w:p>
      <w:pPr>
        <w:numPr>
          <w:ilvl w:val="0"/>
          <w:numId w:val="1001"/>
        </w:numPr>
        <w:pStyle w:val="Compact"/>
      </w:pPr>
      <w:r>
        <w:rPr>
          <w:bCs/>
          <w:b/>
        </w:rPr>
        <w:t xml:space="preserve">Interviews:</w:t>
      </w:r>
      <w:r>
        <w:t xml:space="preserve"> </w:t>
      </w:r>
      <w:r>
        <w:t xml:space="preserve">In-depth conversations with 20 bakers and consumers to explore perceptions of quality, pricing, and cultural preferences.</w:t>
      </w:r>
    </w:p>
    <w:p>
      <w:pPr>
        <w:numPr>
          <w:ilvl w:val="0"/>
          <w:numId w:val="1001"/>
        </w:numPr>
        <w:pStyle w:val="Compact"/>
      </w:pPr>
      <w:r>
        <w:rPr>
          <w:bCs/>
          <w:b/>
        </w:rPr>
        <w:t xml:space="preserve">Data Analysis:</w:t>
      </w:r>
      <w:r>
        <w:t xml:space="preserve"> </w:t>
      </w:r>
      <w:r>
        <w:t xml:space="preserve">Review of government reports on food security and economic indicators relevant to Nairobi’s informal sector.</w:t>
      </w:r>
    </w:p>
    <w:p>
      <w:pPr>
        <w:pStyle w:val="FirstParagraph"/>
      </w:pPr>
      <w:r>
        <w:t xml:space="preserve">The research also incorporates secondary data from academic journals, industry reports, and local media sources to contextualize findings within broader socio-economic trends in Kenya.</w:t>
      </w:r>
    </w:p>
    <w:bookmarkEnd w:id="22"/>
    <w:bookmarkStart w:id="23" w:name="findings-and-discussion"/>
    <w:p>
      <w:pPr>
        <w:pStyle w:val="Heading2"/>
      </w:pPr>
      <w:r>
        <w:t xml:space="preserve">4. Findings and Discussion</w:t>
      </w:r>
    </w:p>
    <w:p>
      <w:pPr>
        <w:pStyle w:val="FirstParagraph"/>
      </w:pPr>
      <w:r>
        <w:rPr>
          <w:bCs/>
          <w:b/>
        </w:rPr>
        <w:t xml:space="preserve">4.1 Economic Contributions:</w:t>
      </w:r>
      <w:r>
        <w:t xml:space="preserve"> </w:t>
      </w:r>
      <w:r>
        <w:t xml:space="preserve">Bakers in Nairobi contribute significantly to the city’s informal economy by creating employment opportunities for over 5,000 individuals, according to preliminary survey data. Many bakers operate as sole proprietors or small family-run businesses, often reinvesting profits into community development initiatives such as youth training programs and food donation drives.</w:t>
      </w:r>
    </w:p>
    <w:p>
      <w:pPr>
        <w:pStyle w:val="BodyText"/>
      </w:pPr>
      <w:r>
        <w:rPr>
          <w:bCs/>
          <w:b/>
        </w:rPr>
        <w:t xml:space="preserve">4.2 Challenges:</w:t>
      </w:r>
      <w:r>
        <w:t xml:space="preserve"> </w:t>
      </w:r>
      <w:r>
        <w:t xml:space="preserve">Despite their economic role, bakers face substantial obstacles. Rising costs of wheat flour—a primary ingredient—have increased operational expenses by up to 30% in the past two years (Kenya Flour Mills, 2023). Additionally, regulatory requirements for food safety and hygiene standards pose a barrier for small-scale bakeries lacking resources for compliance.</w:t>
      </w:r>
    </w:p>
    <w:p>
      <w:pPr>
        <w:pStyle w:val="BodyText"/>
      </w:pPr>
      <w:r>
        <w:rPr>
          <w:bCs/>
          <w:b/>
        </w:rPr>
        <w:t xml:space="preserve">4.3 Cultural and Social Impact:</w:t>
      </w:r>
      <w:r>
        <w:t xml:space="preserve"> </w:t>
      </w:r>
      <w:r>
        <w:t xml:space="preserve">Bakers are deeply embedded in Nairobi’s cultural landscape. For instance, the tradition of “bread-sharing” during festivals like Mawlid al-Nabi reflects the communal importance of baked goods. However, younger consumers increasingly prefer convenience foods over traditional bread, creating a tension between heritage preservation and modernization.</w:t>
      </w:r>
    </w:p>
    <w:bookmarkEnd w:id="23"/>
    <w:bookmarkStart w:id="24" w:name="policy-recommendations"/>
    <w:p>
      <w:pPr>
        <w:pStyle w:val="Heading2"/>
      </w:pPr>
      <w:r>
        <w:t xml:space="preserve">5. Policy Recommendations</w:t>
      </w:r>
    </w:p>
    <w:p>
      <w:pPr>
        <w:pStyle w:val="FirstParagraph"/>
      </w:pPr>
      <w:r>
        <w:t xml:space="preserve">To ensure the sustainability of Nairobi’s baking industry, this Master Thesis proposes several policy interventions:</w:t>
      </w:r>
    </w:p>
    <w:p>
      <w:pPr>
        <w:numPr>
          <w:ilvl w:val="0"/>
          <w:numId w:val="1002"/>
        </w:numPr>
        <w:pStyle w:val="Compact"/>
      </w:pPr>
      <w:r>
        <w:rPr>
          <w:bCs/>
          <w:b/>
        </w:rPr>
        <w:t xml:space="preserve">Subsidies for Raw Materials:</w:t>
      </w:r>
      <w:r>
        <w:t xml:space="preserve"> </w:t>
      </w:r>
      <w:r>
        <w:t xml:space="preserve">Government subsidies or partnerships with local wheat producers could reduce input costs for bakers.</w:t>
      </w:r>
    </w:p>
    <w:p>
      <w:pPr>
        <w:numPr>
          <w:ilvl w:val="0"/>
          <w:numId w:val="1002"/>
        </w:numPr>
        <w:pStyle w:val="Compact"/>
      </w:pPr>
      <w:r>
        <w:rPr>
          <w:bCs/>
          <w:b/>
        </w:rPr>
        <w:t xml:space="preserve">Tax Incentives:</w:t>
      </w:r>
      <w:r>
        <w:t xml:space="preserve"> </w:t>
      </w:r>
      <w:r>
        <w:t xml:space="preserve">Tax breaks for small-scale bakeries to encourage reinvestment in technology and training.</w:t>
      </w:r>
    </w:p>
    <w:p>
      <w:pPr>
        <w:numPr>
          <w:ilvl w:val="0"/>
          <w:numId w:val="1002"/>
        </w:numPr>
        <w:pStyle w:val="Compact"/>
      </w:pPr>
      <w:r>
        <w:rPr>
          <w:bCs/>
          <w:b/>
        </w:rPr>
        <w:t xml:space="preserve">Cultural Promotion Campaigns:</w:t>
      </w:r>
      <w:r>
        <w:t xml:space="preserve"> </w:t>
      </w:r>
      <w:r>
        <w:t xml:space="preserve">Initiatives to celebrate traditional baking practices through festivals or school programs could revive consumer interest in local products.</w:t>
      </w:r>
    </w:p>
    <w:p>
      <w:pPr>
        <w:pStyle w:val="FirstParagraph"/>
      </w:pPr>
      <w:r>
        <w:t xml:space="preserve">Furthermore, digital platforms such as online marketplaces or delivery apps could help bakers reach wider audiences and adapt to changing consumer behaviors.</w:t>
      </w:r>
    </w:p>
    <w:bookmarkEnd w:id="24"/>
    <w:bookmarkStart w:id="25" w:name="conclusion"/>
    <w:p>
      <w:pPr>
        <w:pStyle w:val="Heading2"/>
      </w:pPr>
      <w:r>
        <w:t xml:space="preserve">6. Conclusion</w:t>
      </w:r>
    </w:p>
    <w:p>
      <w:pPr>
        <w:pStyle w:val="FirstParagraph"/>
      </w:pPr>
      <w:r>
        <w:t xml:space="preserve">In conclusion, this Master Thesis demonstrates that bakers in Kenya Nairobi are not just vendors of bread but pivotal actors in the city’s socio-economic development. Their resilience in the face of challenges underscores the need for targeted support to sustain their role as both economic contributors and cultural custodians. As Nairobi continues to grow, ensuring the viability of its informal sectors—including baking—will be critical for inclusive urban development. Future research should explore longitudinal trends in bakery entrepreneurship and the impact of technological innovations on traditional practices.</w:t>
      </w:r>
    </w:p>
    <w:p>
      <w:pPr>
        <w:pStyle w:val="BodyText"/>
      </w:pPr>
      <w:r>
        <w:rPr>
          <w:bCs/>
          <w:b/>
        </w:rPr>
        <w:t xml:space="preserve">Keywords:</w:t>
      </w:r>
      <w:r>
        <w:t xml:space="preserve"> </w:t>
      </w:r>
      <w:r>
        <w:t xml:space="preserve">Master Thesis, Baker,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2026-07-14T14:25:33Z</dcterms:created>
  <dcterms:modified xsi:type="dcterms:W3CDTF">2026-07-14T14:25:33Z</dcterms:modified>
</cp:coreProperties>
</file>

<file path=docProps/custom.xml><?xml version="1.0" encoding="utf-8"?>
<Properties xmlns="http://schemas.openxmlformats.org/officeDocument/2006/custom-properties" xmlns:vt="http://schemas.openxmlformats.org/officeDocument/2006/docPropsVTypes"/>
</file>