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6c9e34797d0c441c789a58b5fe48b6c0bd01789"/>
    <w:p>
      <w:pPr>
        <w:pStyle w:val="Heading1"/>
      </w:pPr>
      <w:r>
        <w:t xml:space="preserve">Master Thesis: The Role of Bakers in Pakistan Karachi</w:t>
      </w:r>
    </w:p>
    <w:bookmarkStart w:id="20" w:name="abstract"/>
    <w:p>
      <w:pPr>
        <w:pStyle w:val="Heading2"/>
      </w:pPr>
      <w:r>
        <w:t xml:space="preserve">Abstract</w:t>
      </w:r>
    </w:p>
    <w:p>
      <w:pPr>
        <w:pStyle w:val="FirstParagraph"/>
      </w:pPr>
      <w:r>
        <w:t xml:space="preserve">This Master Thesis explores the significance of bakers in the socio-economic and cultural fabric of Pakistan, with a specific focus on Karachi. As a major urban center, Karachi has witnessed a dynamic evolution in its bakery industry, driven by changing consumer preferences and technological advancements. This study examines the challenges faced by bakers, their contributions to local employment, and their role in preserving traditional food culture while adapting to modern demands. The research highlights the unique position of bakers in Pakistan Karachi as both artisans and entrepreneurs, emphasizing their importance in fostering economic growth and cultural heritage.</w:t>
      </w:r>
    </w:p>
    <w:bookmarkEnd w:id="20"/>
    <w:bookmarkStart w:id="21" w:name="introduction"/>
    <w:p>
      <w:pPr>
        <w:pStyle w:val="Heading2"/>
      </w:pPr>
      <w:r>
        <w:t xml:space="preserve">Introduction</w:t>
      </w:r>
    </w:p>
    <w:p>
      <w:pPr>
        <w:pStyle w:val="FirstParagraph"/>
      </w:pPr>
      <w:r>
        <w:t xml:space="preserve">Pakistan Karachi has long been a hub for trade, commerce, and cultural exchange, making it a critical center for food production and distribution. Among the many professions that shape this vibrant city’s identity is that of the baker. Bakers in Pakistan Karachi not only provide essential staples like bread and pastries but also contribute to the city’s economic vitality through small-scale enterprises and large commercial operations. This Master Thesis aims to analyze how bakers navigate the unique challenges of operating in a rapidly urbanizing environment while maintaining quality, affordability, and cultural relevance. The study underscores the role of bakers as key players in Pakistan Karachi’s food industry and their potential for innovation in a competitive market.</w:t>
      </w:r>
    </w:p>
    <w:bookmarkEnd w:id="21"/>
    <w:bookmarkStart w:id="22" w:name="literature-review"/>
    <w:p>
      <w:pPr>
        <w:pStyle w:val="Heading2"/>
      </w:pPr>
      <w:r>
        <w:t xml:space="preserve">Literature Review</w:t>
      </w:r>
    </w:p>
    <w:p>
      <w:pPr>
        <w:pStyle w:val="FirstParagraph"/>
      </w:pPr>
      <w:r>
        <w:t xml:space="preserve">The bakery industry is integral to the food economy of many countries, with bakers serving as both artisans and business owners. In Pakistan, traditional baking techniques have been passed down through generations, emphasizing the importance of homegrown methods in producing staples like naan and roti. However, urban centers like Karachi have seen a shift toward modernized bakery practices influenced by global trends. Studies on small-scale enterprises in developing economies often highlight the resilience of local businesses such as bakers, who adapt to economic fluctuations and consumer demands while contributing to employment generation. This Master Thesis builds on such research by focusing specifically on Pakistan Karachi, where bakers face distinct challenges related to supply chain logistics, competition from multinational chains, and the need for regulatory compliance.</w:t>
      </w:r>
    </w:p>
    <w:bookmarkEnd w:id="22"/>
    <w:bookmarkStart w:id="23" w:name="methodology"/>
    <w:p>
      <w:pPr>
        <w:pStyle w:val="Heading2"/>
      </w:pPr>
      <w:r>
        <w:t xml:space="preserve">Methodology</w:t>
      </w:r>
    </w:p>
    <w:p>
      <w:pPr>
        <w:pStyle w:val="FirstParagraph"/>
      </w:pPr>
      <w:r>
        <w:t xml:space="preserve">This Master Thesis adopts a qualitative research approach to explore the experiences of bakers in Pakistan Karachi. Data was collected through interviews with local bakers, analysis of industry reports, and observations of bakery operations across different neighborhoods. The study focuses on identifying common themes such as the impact of modernization on traditional baking practices, access to raw materials (flour, yeast), and the role of social media in promoting bakery businesses. Additionally, secondary sources including academic articles and news reports were reviewed to contextualize findings within broader socio-economic trends in Pakistan Karachi.</w:t>
      </w:r>
    </w:p>
    <w:bookmarkEnd w:id="23"/>
    <w:bookmarkStart w:id="24" w:name="key-findings"/>
    <w:p>
      <w:pPr>
        <w:pStyle w:val="Heading2"/>
      </w:pPr>
      <w:r>
        <w:t xml:space="preserve">Key Findings</w:t>
      </w:r>
    </w:p>
    <w:p>
      <w:pPr>
        <w:pStyle w:val="FirstParagraph"/>
      </w:pPr>
      <w:r>
        <w:rPr>
          <w:bCs/>
          <w:b/>
        </w:rPr>
        <w:t xml:space="preserve">Economic Contribution:</w:t>
      </w:r>
      <w:r>
        <w:t xml:space="preserve"> </w:t>
      </w:r>
      <w:r>
        <w:t xml:space="preserve">Bakers in Pakistan Karachi are vital to the city’s economy, providing employment to thousands of individuals, including women and youth. Many small bakeries operate as family-run businesses, contributing to local income generation and community development.</w:t>
      </w:r>
      <w:r>
        <w:br/>
      </w:r>
      <w:r>
        <w:br/>
      </w:r>
      <w:r>
        <w:rPr>
          <w:bCs/>
          <w:b/>
        </w:rPr>
        <w:t xml:space="preserve">Cultural Preservation:</w:t>
      </w:r>
      <w:r>
        <w:t xml:space="preserve"> </w:t>
      </w:r>
      <w:r>
        <w:t xml:space="preserve">Traditional baking techniques remain a cornerstone of Pakistani culinary identity. In Karachi, bakers play a crucial role in preserving recipes for staple foods like khari (bread with butter) and kheer (a rice pudding), which are deeply embedded in local traditions.</w:t>
      </w:r>
      <w:r>
        <w:br/>
      </w:r>
      <w:r>
        <w:br/>
      </w:r>
      <w:r>
        <w:rPr>
          <w:bCs/>
          <w:b/>
        </w:rPr>
        <w:t xml:space="preserve">Modernization and Competition:</w:t>
      </w:r>
      <w:r>
        <w:t xml:space="preserve"> </w:t>
      </w:r>
      <w:r>
        <w:t xml:space="preserve">The rise of large-scale bakery chains has introduced both challenges and opportunities. While some bakers struggle to compete with industrialized production methods, others have leveraged technology to improve efficiency, such as using automated ovens or online platforms for sales.</w:t>
      </w:r>
      <w:r>
        <w:br/>
      </w:r>
      <w:r>
        <w:br/>
      </w:r>
      <w:r>
        <w:rPr>
          <w:bCs/>
          <w:b/>
        </w:rPr>
        <w:t xml:space="preserve">Social Challenges:</w:t>
      </w:r>
      <w:r>
        <w:t xml:space="preserve"> </w:t>
      </w:r>
      <w:r>
        <w:t xml:space="preserve">Bakers in Pakistan Karachi often face issues like fluctuating raw material costs and limited access to financial resources. Additionally, health and safety regulations pose hurdles for small businesses seeking to expand operations.</w:t>
      </w:r>
    </w:p>
    <w:bookmarkEnd w:id="24"/>
    <w:bookmarkStart w:id="25" w:name="conclusion"/>
    <w:p>
      <w:pPr>
        <w:pStyle w:val="Heading2"/>
      </w:pPr>
      <w:r>
        <w:t xml:space="preserve">Conclusion</w:t>
      </w:r>
    </w:p>
    <w:p>
      <w:pPr>
        <w:pStyle w:val="FirstParagraph"/>
      </w:pPr>
      <w:r>
        <w:t xml:space="preserve">In conclusion, this Master Thesis demonstrates that bakers in Pakistan Karachi are more than just providers of bread—they are essential contributors to the city’s economic and cultural landscape. Their ability to balance tradition with innovation ensures their relevance in a rapidly evolving market. As Pakistan continues to urbanize, supporting bakers through policy reforms and access to resources will be critical for sustaining this vital sector. Future research could explore the potential for collaboration between local bakers and international culinary trends or examine the impact of digital marketing on bakery businesses in Karachi.</w:t>
      </w:r>
    </w:p>
    <w:bookmarkEnd w:id="25"/>
    <w:bookmarkStart w:id="26" w:name="keywords"/>
    <w:p>
      <w:pPr>
        <w:pStyle w:val="Heading2"/>
      </w:pPr>
      <w:r>
        <w:t xml:space="preserve">Keywords</w:t>
      </w:r>
    </w:p>
    <w:p>
      <w:pPr>
        <w:numPr>
          <w:ilvl w:val="0"/>
          <w:numId w:val="1001"/>
        </w:numPr>
        <w:pStyle w:val="Compact"/>
      </w:pPr>
      <w:r>
        <w:t xml:space="preserve">Master Thesis</w:t>
      </w:r>
    </w:p>
    <w:p>
      <w:pPr>
        <w:numPr>
          <w:ilvl w:val="0"/>
          <w:numId w:val="1001"/>
        </w:numPr>
        <w:pStyle w:val="Compact"/>
      </w:pPr>
      <w:r>
        <w:t xml:space="preserve">Baker</w:t>
      </w:r>
    </w:p>
    <w:p>
      <w:pPr>
        <w:numPr>
          <w:ilvl w:val="0"/>
          <w:numId w:val="1001"/>
        </w:numPr>
        <w:pStyle w:val="Compact"/>
      </w:pPr>
      <w:r>
        <w:t xml:space="preserve">Pakistan Karachi</w:t>
      </w:r>
    </w:p>
    <w:p>
      <w:pPr>
        <w:pStyle w:val="FirstParagraph"/>
      </w:pPr>
      <w:r>
        <w:rPr>
          <w:iCs/>
          <w:i/>
        </w:rPr>
        <w:t xml:space="preserve">Word Count: 815+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Bakers in Pakistan Karachi</dc:title>
  <dc:creator/>
  <dc:language>en</dc:language>
  <cp:keywords/>
  <dcterms:created xsi:type="dcterms:W3CDTF">2026-07-15T02:36:53Z</dcterms:created>
  <dcterms:modified xsi:type="dcterms:W3CDTF">2026-07-15T02:36:53Z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