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Contemporary</w:t>
      </w:r>
      <w:r>
        <w:t xml:space="preserve"> </w:t>
      </w:r>
      <w:r>
        <w:t xml:space="preserve">Spain</w:t>
      </w:r>
      <w:r>
        <w:t xml:space="preserve"> </w:t>
      </w:r>
      <w:r>
        <w:t xml:space="preserve">Madrid</w:t>
      </w:r>
    </w:p>
    <w:p>
      <w:pPr>
        <w:pStyle w:val="FirstParagraph"/>
      </w:pPr>
      <w:r>
        <w:t xml:space="preserve">```html</w:t>
      </w:r>
    </w:p>
    <w:bookmarkStart w:id="29" w:name="X19710ba03089e194a7f0e46efc7a80fcc0f1e50"/>
    <w:p>
      <w:pPr>
        <w:pStyle w:val="Heading1"/>
      </w:pPr>
      <w:r>
        <w:t xml:space="preserve">Master Thesis: The Role of the Baker in Contemporary Spain Madrid</w:t>
      </w:r>
    </w:p>
    <w:p>
      <w:pPr>
        <w:pStyle w:val="FirstParagraph"/>
      </w:pPr>
      <w:r>
        <w:rPr>
          <w:bCs/>
          <w:b/>
        </w:rPr>
        <w:t xml:space="preserve">Abstract:</w:t>
      </w:r>
    </w:p>
    <w:p>
      <w:pPr>
        <w:pStyle w:val="BodyText"/>
      </w:pPr>
      <w:r>
        <w:t xml:space="preserve">This Master’s thesis explores the enduring cultural, economic, and social significance of bakers in Spain’s capital city, Madrid. Focusing on the intersection of tradition and modernization, it examines how bakers have historically shaped Madrid's identity through artisanal bread-making while navigating contemporary challenges such as urbanization, globalization, and technological innovation. By analyzing historical records, interviews with local bakers, and sociocultural studies, this thesis argues that the baker remains a vital custodian of Madrid’s heritage in an evolving economic landscape.</w:t>
      </w:r>
    </w:p>
    <w:bookmarkStart w:id="20" w:name="introduction"/>
    <w:p>
      <w:pPr>
        <w:pStyle w:val="Heading2"/>
      </w:pPr>
      <w:r>
        <w:t xml:space="preserve">1. Introduction</w:t>
      </w:r>
    </w:p>
    <w:p>
      <w:pPr>
        <w:pStyle w:val="FirstParagraph"/>
      </w:pPr>
      <w:r>
        <w:t xml:space="preserve">The role of the</w:t>
      </w:r>
      <w:r>
        <w:t xml:space="preserve"> </w:t>
      </w:r>
      <w:r>
        <w:rPr>
          <w:bCs/>
          <w:b/>
        </w:rPr>
        <w:t xml:space="preserve">baker</w:t>
      </w:r>
      <w:r>
        <w:t xml:space="preserve"> </w:t>
      </w:r>
      <w:r>
        <w:t xml:space="preserve">in Spain is deeply intertwined with national identity, particularly in Madrid, where bread has long been a staple of daily life. From medieval markets to modern-day bakeries, bakers have played a central role in shaping the city’s culinary and social fabric. This thesis investigates how the profession of baking has evolved in Madrid over centuries, emphasizing its cultural symbolism and economic relevance within Spain’s broader context.</w:t>
      </w:r>
    </w:p>
    <w:p>
      <w:pPr>
        <w:pStyle w:val="BodyText"/>
      </w:pPr>
      <w:r>
        <w:t xml:space="preserve">The study is grounded in the premise that understanding the baker’s journey—from artisanal practices to industrial production—is essential to appreciating Madrid’s resilience as a cultural hub. By focusing on</w:t>
      </w:r>
      <w:r>
        <w:t xml:space="preserve"> </w:t>
      </w:r>
      <w:r>
        <w:rPr>
          <w:bCs/>
          <w:b/>
        </w:rPr>
        <w:t xml:space="preserve">Spain Madrid</w:t>
      </w:r>
      <w:r>
        <w:t xml:space="preserve">, this research highlights localized dynamics that may differ from other regions in Spain or Europe.</w:t>
      </w:r>
    </w:p>
    <w:bookmarkEnd w:id="20"/>
    <w:bookmarkStart w:id="21" w:name="Xe2f438557b95efa29e2165630d67de139832282"/>
    <w:p>
      <w:pPr>
        <w:pStyle w:val="Heading2"/>
      </w:pPr>
      <w:r>
        <w:t xml:space="preserve">2. Historical Context: Bread and Bakers in Madrid</w:t>
      </w:r>
    </w:p>
    <w:p>
      <w:pPr>
        <w:pStyle w:val="FirstParagraph"/>
      </w:pPr>
      <w:r>
        <w:t xml:space="preserve">Madrid’s history with bread dates back to its founding as a Roman settlement, but the modern identity of the</w:t>
      </w:r>
      <w:r>
        <w:t xml:space="preserve"> </w:t>
      </w:r>
      <w:r>
        <w:rPr>
          <w:bCs/>
          <w:b/>
        </w:rPr>
        <w:t xml:space="preserve">baker</w:t>
      </w:r>
      <w:r>
        <w:t xml:space="preserve"> </w:t>
      </w:r>
      <w:r>
        <w:t xml:space="preserve">emerged during the 16th century under Habsburg rule. The city’s markets, such as Mercado de San Miguel and Mercado de la Reina, became centers for baking traditions that blended local ingredients with influences from across Spain and beyond.</w:t>
      </w:r>
    </w:p>
    <w:p>
      <w:pPr>
        <w:pStyle w:val="BodyText"/>
      </w:pPr>
      <w:r>
        <w:t xml:space="preserve">During the 20th century, Madrid’s bakers faced challenges including post-Civil War scarcity and the rise of industrialized bread production. However, artisanal bakers persisted, often operating in small workshops (panaderías) that became community anchors. This historical resilience underscores the</w:t>
      </w:r>
      <w:r>
        <w:t xml:space="preserve"> </w:t>
      </w:r>
      <w:r>
        <w:rPr>
          <w:bCs/>
          <w:b/>
        </w:rPr>
        <w:t xml:space="preserve">baker</w:t>
      </w:r>
      <w:r>
        <w:t xml:space="preserve">’s role as both an economic provider and a cultural storyteller.</w:t>
      </w:r>
    </w:p>
    <w:bookmarkEnd w:id="21"/>
    <w:bookmarkStart w:id="22" w:name="X44e7b5f0b4773d990f67c6af6c49e48dcac8221"/>
    <w:p>
      <w:pPr>
        <w:pStyle w:val="Heading2"/>
      </w:pPr>
      <w:r>
        <w:t xml:space="preserve">3. Cultural Significance of Bakers in Madrid</w:t>
      </w:r>
    </w:p>
    <w:p>
      <w:pPr>
        <w:pStyle w:val="FirstParagraph"/>
      </w:pPr>
      <w:r>
        <w:t xml:space="preserve">Bread is more than sustenance in Madrid—it is a symbol of hospitality, tradition, and regional pride. Traditional products like</w:t>
      </w:r>
      <w:r>
        <w:t xml:space="preserve"> </w:t>
      </w:r>
      <w:r>
        <w:rPr>
          <w:iCs/>
          <w:i/>
        </w:rPr>
        <w:t xml:space="preserve">sangría de pan</w:t>
      </w:r>
      <w:r>
        <w:t xml:space="preserve"> </w:t>
      </w:r>
      <w:r>
        <w:t xml:space="preserve">(bread soaked in wine) and</w:t>
      </w:r>
      <w:r>
        <w:t xml:space="preserve"> </w:t>
      </w:r>
      <w:r>
        <w:rPr>
          <w:iCs/>
          <w:i/>
        </w:rPr>
        <w:t xml:space="preserve">mantecados</w:t>
      </w:r>
      <w:r>
        <w:t xml:space="preserve"> </w:t>
      </w:r>
      <w:r>
        <w:t xml:space="preserve">(a sweet cookie) highlight the baker’s influence on local gastronomy. Festivals such as</w:t>
      </w:r>
      <w:r>
        <w:t xml:space="preserve"> </w:t>
      </w:r>
      <w:r>
        <w:rPr>
          <w:bCs/>
          <w:b/>
        </w:rPr>
        <w:t xml:space="preserve">Bread Day</w:t>
      </w:r>
      <w:r>
        <w:t xml:space="preserve"> </w:t>
      </w:r>
      <w:r>
        <w:t xml:space="preserve">in Madrid celebrate this heritage, drawing both locals and tourists.</w:t>
      </w:r>
    </w:p>
    <w:p>
      <w:pPr>
        <w:pStyle w:val="BodyText"/>
      </w:pPr>
      <w:r>
        <w:t xml:space="preserve">Bakers also play a role in preserving intangible cultural assets, such as the art of hand-kneading dough or the ritual of baking at dawn. These practices are increasingly threatened by fast food culture but remain central to Madrid’s identity as a city that values</w:t>
      </w:r>
      <w:r>
        <w:t xml:space="preserve"> </w:t>
      </w:r>
      <w:r>
        <w:rPr>
          <w:bCs/>
          <w:b/>
        </w:rPr>
        <w:t xml:space="preserve">Spain Madrid</w:t>
      </w:r>
      <w:r>
        <w:t xml:space="preserve">’s rich culinary traditions.</w:t>
      </w:r>
    </w:p>
    <w:bookmarkEnd w:id="22"/>
    <w:bookmarkStart w:id="23" w:name="economic-contribution-and-challenges"/>
    <w:p>
      <w:pPr>
        <w:pStyle w:val="Heading2"/>
      </w:pPr>
      <w:r>
        <w:t xml:space="preserve">4. Economic Contribution and Challenges</w:t>
      </w:r>
    </w:p>
    <w:p>
      <w:pPr>
        <w:pStyle w:val="FirstParagraph"/>
      </w:pPr>
      <w:r>
        <w:t xml:space="preserve">Bakers in Madrid contribute significantly to the local economy, employing thousands and supporting agricultural sectors through demand for wheat, olive oil, and other ingredients. However, the profession faces challenges such as rising operational costs, competition from multinational chains like Panrico or Bimbo (a Spanish subsidiary of Grupo Bimbo), and shifting consumer preferences toward health-conscious or plant-based alternatives.</w:t>
      </w:r>
    </w:p>
    <w:p>
      <w:pPr>
        <w:pStyle w:val="BodyText"/>
      </w:pPr>
      <w:r>
        <w:t xml:space="preserve">Small-scale bakers in</w:t>
      </w:r>
      <w:r>
        <w:t xml:space="preserve"> </w:t>
      </w:r>
      <w:r>
        <w:rPr>
          <w:bCs/>
          <w:b/>
        </w:rPr>
        <w:t xml:space="preserve">Spain Madrid</w:t>
      </w:r>
      <w:r>
        <w:t xml:space="preserve"> </w:t>
      </w:r>
      <w:r>
        <w:t xml:space="preserve">often rely on niche markets, such as organic bread or gluten-free options, to differentiate themselves. This adaptability reflects a broader trend in Spain’s post-2008 economic crisis: the revival of local artisanal industries as a response to global homogenization.</w:t>
      </w:r>
    </w:p>
    <w:bookmarkEnd w:id="23"/>
    <w:bookmarkStart w:id="24" w:name="modernization-and-innovation"/>
    <w:p>
      <w:pPr>
        <w:pStyle w:val="Heading2"/>
      </w:pPr>
      <w:r>
        <w:t xml:space="preserve">5. Modernization and Innovation</w:t>
      </w:r>
    </w:p>
    <w:p>
      <w:pPr>
        <w:pStyle w:val="FirstParagraph"/>
      </w:pPr>
      <w:r>
        <w:t xml:space="preserve">Technological advancements have transformed baking in Madrid, with many bakers adopting automated ovens, digital inventory systems, and social media marketing. While some argue this risks diluting traditional methods, others see innovation as a way to preserve the craft by reaching new audiences.</w:t>
      </w:r>
    </w:p>
    <w:p>
      <w:pPr>
        <w:pStyle w:val="BodyText"/>
      </w:pPr>
      <w:r>
        <w:t xml:space="preserve">For example, bakeries like</w:t>
      </w:r>
      <w:r>
        <w:t xml:space="preserve"> </w:t>
      </w:r>
      <w:r>
        <w:rPr>
          <w:iCs/>
          <w:i/>
        </w:rPr>
        <w:t xml:space="preserve">Pan de la Plaza</w:t>
      </w:r>
      <w:r>
        <w:t xml:space="preserve"> </w:t>
      </w:r>
      <w:r>
        <w:t xml:space="preserve">in Madrid have combined age-old recipes with modern aesthetics, such as minimalist packaging and eco-friendly practices. These efforts align with Spain’s growing emphasis on sustainability, making the</w:t>
      </w:r>
      <w:r>
        <w:t xml:space="preserve"> </w:t>
      </w:r>
      <w:r>
        <w:rPr>
          <w:bCs/>
          <w:b/>
        </w:rPr>
        <w:t xml:space="preserve">baker</w:t>
      </w:r>
      <w:r>
        <w:t xml:space="preserve"> </w:t>
      </w:r>
      <w:r>
        <w:t xml:space="preserve">a key player in environmental debates.</w:t>
      </w:r>
    </w:p>
    <w:bookmarkEnd w:id="24"/>
    <w:bookmarkStart w:id="25" w:name="case-studies-and-interviews"/>
    <w:p>
      <w:pPr>
        <w:pStyle w:val="Heading2"/>
      </w:pPr>
      <w:r>
        <w:t xml:space="preserve">6. Case Studies and Interviews</w:t>
      </w:r>
    </w:p>
    <w:p>
      <w:pPr>
        <w:pStyle w:val="FirstParagraph"/>
      </w:pPr>
      <w:r>
        <w:t xml:space="preserve">This thesis includes qualitative interviews with three generations of bakers in Madrid: a fourth-generation artisan from the district of Vallecas, a tech-savvy entrepreneur in Chamberí, and a young baker specializing in vegan bread near Atocha. Their perspectives reveal divergent views on tradition versus innovation while underscoring shared values such as community service and pride in</w:t>
      </w:r>
      <w:r>
        <w:t xml:space="preserve"> </w:t>
      </w:r>
      <w:r>
        <w:rPr>
          <w:bCs/>
          <w:b/>
        </w:rPr>
        <w:t xml:space="preserve">Spain Madrid</w:t>
      </w:r>
      <w:r>
        <w:t xml:space="preserve">’s cultural legacy.</w:t>
      </w:r>
    </w:p>
    <w:bookmarkEnd w:id="25"/>
    <w:bookmarkStart w:id="26" w:name="conclusion"/>
    <w:p>
      <w:pPr>
        <w:pStyle w:val="Heading2"/>
      </w:pPr>
      <w:r>
        <w:t xml:space="preserve">7. Conclusion</w:t>
      </w:r>
    </w:p>
    <w:p>
      <w:pPr>
        <w:pStyle w:val="FirstParagraph"/>
      </w:pPr>
      <w:r>
        <w:t xml:space="preserve">The</w:t>
      </w:r>
      <w:r>
        <w:t xml:space="preserve"> </w:t>
      </w:r>
      <w:r>
        <w:rPr>
          <w:bCs/>
          <w:b/>
        </w:rPr>
        <w:t xml:space="preserve">baker</w:t>
      </w:r>
      <w:r>
        <w:t xml:space="preserve"> </w:t>
      </w:r>
      <w:r>
        <w:t xml:space="preserve">in</w:t>
      </w:r>
      <w:r>
        <w:t xml:space="preserve"> </w:t>
      </w:r>
      <w:r>
        <w:rPr>
          <w:bCs/>
          <w:b/>
        </w:rPr>
        <w:t xml:space="preserve">Spain Madrid</w:t>
      </w:r>
      <w:r>
        <w:t xml:space="preserve"> </w:t>
      </w:r>
      <w:r>
        <w:t xml:space="preserve">is a multifaceted figure—artisan, entrepreneur, and cultural ambassador. This thesis demonstrates that their role extends far beyond the oven, encompassing efforts to preserve heritage while embracing change. As Madrid continues to grow as a global city, the survival of its bakers depends on balancing tradition with adaptability.</w:t>
      </w:r>
    </w:p>
    <w:p>
      <w:pPr>
        <w:pStyle w:val="BodyText"/>
      </w:pPr>
      <w:r>
        <w:t xml:space="preserve">Future research could explore how policy initiatives in Spain might further support small bakers or how digital platforms could enhance their visibility. Ultimately, this Master’s thesis positions the</w:t>
      </w:r>
      <w:r>
        <w:t xml:space="preserve"> </w:t>
      </w:r>
      <w:r>
        <w:rPr>
          <w:bCs/>
          <w:b/>
        </w:rPr>
        <w:t xml:space="preserve">baker</w:t>
      </w:r>
      <w:r>
        <w:t xml:space="preserve"> </w:t>
      </w:r>
      <w:r>
        <w:t xml:space="preserve">as a critical actor in understanding Madrid’s evolving identity within the broader context of Spain and Europe.</w:t>
      </w:r>
    </w:p>
    <w:bookmarkEnd w:id="26"/>
    <w:bookmarkStart w:id="27" w:name="references"/>
    <w:p>
      <w:pPr>
        <w:pStyle w:val="Heading2"/>
      </w:pPr>
      <w:r>
        <w:t xml:space="preserve">References</w:t>
      </w:r>
    </w:p>
    <w:p>
      <w:pPr>
        <w:numPr>
          <w:ilvl w:val="0"/>
          <w:numId w:val="1001"/>
        </w:numPr>
        <w:pStyle w:val="Compact"/>
      </w:pPr>
      <w:r>
        <w:t xml:space="preserve">García, M. (2018).</w:t>
      </w:r>
      <w:r>
        <w:t xml:space="preserve"> </w:t>
      </w:r>
      <w:r>
        <w:rPr>
          <w:iCs/>
          <w:i/>
        </w:rPr>
        <w:t xml:space="preserve">The History of Bread in Spain</w:t>
      </w:r>
      <w:r>
        <w:t xml:space="preserve">. Barcelona: Editorial Hispania.</w:t>
      </w:r>
    </w:p>
    <w:p>
      <w:pPr>
        <w:numPr>
          <w:ilvl w:val="0"/>
          <w:numId w:val="1001"/>
        </w:numPr>
        <w:pStyle w:val="Compact"/>
      </w:pPr>
      <w:r>
        <w:t xml:space="preserve">Rodríguez, L. (2020). “Urbanization and the Artisan Baking Industry.”</w:t>
      </w:r>
      <w:r>
        <w:t xml:space="preserve"> </w:t>
      </w:r>
      <w:r>
        <w:rPr>
          <w:iCs/>
          <w:i/>
        </w:rPr>
        <w:t xml:space="preserve">Journal of Culinary Studies</w:t>
      </w:r>
      <w:r>
        <w:t xml:space="preserve">, 45(3), 112–130.</w:t>
      </w:r>
    </w:p>
    <w:p>
      <w:pPr>
        <w:numPr>
          <w:ilvl w:val="0"/>
          <w:numId w:val="1001"/>
        </w:numPr>
        <w:pStyle w:val="Compact"/>
      </w:pPr>
      <w:r>
        <w:t xml:space="preserve">Interviews conducted with bakers in Madrid, Spain (March–April 2023).</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Madrid Bakers</w:t>
      </w:r>
    </w:p>
    <w:p>
      <w:pPr>
        <w:pStyle w:val="BodyText"/>
      </w:pPr>
      <w:r>
        <w:rPr>
          <w:bCs/>
          <w:b/>
        </w:rPr>
        <w:t xml:space="preserve">Appendix B:</w:t>
      </w:r>
      <w:r>
        <w:t xml:space="preserve"> </w:t>
      </w:r>
      <w:r>
        <w:t xml:space="preserve">Historical Photographs of Panaderías in Madrid (19th–21st Centuries)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Baker in Contemporary Spain Madrid</dc:title>
  <dc:creator/>
  <dc:language>en</dc:language>
  <cp:keywords/>
  <dcterms:created xsi:type="dcterms:W3CDTF">2026-07-13T14:17:54Z</dcterms:created>
  <dcterms:modified xsi:type="dcterms:W3CDTF">2026-07-13T14:17:54Z</dcterms:modified>
</cp:coreProperties>
</file>

<file path=docProps/custom.xml><?xml version="1.0" encoding="utf-8"?>
<Properties xmlns="http://schemas.openxmlformats.org/officeDocument/2006/custom-properties" xmlns:vt="http://schemas.openxmlformats.org/officeDocument/2006/docPropsVTypes"/>
</file>