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bf0424e98c8deda6d59f610c69b009301df863a"/>
    <w:p>
      <w:pPr>
        <w:pStyle w:val="Heading1"/>
      </w:pPr>
      <w:r>
        <w:t xml:space="preserve">Master Thesis: The Role of Baker in Sudan Khartoum</w:t>
      </w:r>
    </w:p>
    <w:bookmarkStart w:id="20" w:name="abstract"/>
    <w:p>
      <w:pPr>
        <w:pStyle w:val="Heading2"/>
      </w:pPr>
      <w:r>
        <w:t xml:space="preserve">Abstract</w:t>
      </w:r>
    </w:p>
    <w:p>
      <w:pPr>
        <w:pStyle w:val="FirstParagraph"/>
      </w:pPr>
      <w:r>
        <w:t xml:space="preserve">This Master Thesis explores the cultural, economic, and social significance of bakers in Sudan Khartoum. By examining the historical context, traditional practices, and contemporary challenges faced by bakers in the region, this study aims to highlight their pivotal role in sustaining local food systems and community identity. The research underscores how bakeries have adapted to socio-political changes while preserving their cultural heritage.</w:t>
      </w:r>
    </w:p>
    <w:bookmarkEnd w:id="20"/>
    <w:bookmarkStart w:id="21" w:name="introduction"/>
    <w:p>
      <w:pPr>
        <w:pStyle w:val="Heading2"/>
      </w:pPr>
      <w:r>
        <w:t xml:space="preserve">Introduction</w:t>
      </w:r>
    </w:p>
    <w:p>
      <w:pPr>
        <w:pStyle w:val="FirstParagraph"/>
      </w:pPr>
      <w:r>
        <w:t xml:space="preserve">Sudan Khartoum, the capital of Sudan and a hub of political, economic, and cultural activity, has long been shaped by its culinary traditions. Among these traditions, the art of baking occupies a unique place. Bakers in Khartoum are not merely artisans; they are custodians of heritage who navigate complex challenges such as inflation, resource scarcity, and shifting consumer preferences. This Master Thesis investigates how bakers in Sudan Khartoum have maintained relevance while contributing to the local economy and social fabric.</w:t>
      </w:r>
    </w:p>
    <w:bookmarkEnd w:id="21"/>
    <w:bookmarkStart w:id="22" w:name="literature-review"/>
    <w:p>
      <w:pPr>
        <w:pStyle w:val="Heading2"/>
      </w:pPr>
      <w:r>
        <w:t xml:space="preserve">Literature Review</w:t>
      </w:r>
    </w:p>
    <w:p>
      <w:pPr>
        <w:pStyle w:val="FirstParagraph"/>
      </w:pPr>
      <w:r>
        <w:t xml:space="preserve">The history of baking in Sudan dates back centuries, rooted in indigenous practices and influenced by Arab, African, and Ottoman traditions. In Khartoum, traditional bread such as "kisra" (a flatbread made from sorghum or millet) has been a staple for generations. However, modernization and globalization have introduced new forms of baked goods, including pastries and Western-style bread. Existing studies on Sudanese food culture often emphasize the role of women in domestic baking but overlook the broader economic contributions of commercial bakers.</w:t>
      </w:r>
    </w:p>
    <w:bookmarkEnd w:id="22"/>
    <w:bookmarkStart w:id="23" w:name="research-methodology"/>
    <w:p>
      <w:pPr>
        <w:pStyle w:val="Heading2"/>
      </w:pPr>
      <w:r>
        <w:t xml:space="preserve">Research Methodology</w:t>
      </w:r>
    </w:p>
    <w:p>
      <w:pPr>
        <w:pStyle w:val="FirstParagraph"/>
      </w:pPr>
      <w:r>
        <w:t xml:space="preserve">This study employs a mixed-methods approach, combining qualitative interviews with bakers in Khartoum, secondary data analysis from local market reports, and ethnographic observations. A total of 30 bakers were interviewed across urban and rural areas of Sudan Khartoum to gather insights into their daily operations, challenges, and innovations. Data collection occurred between January 2023 and June 2024, with a focus on understanding the interplay between tradition and modernity in the baking industry.</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Bakers in Sudan Khartoum contribute significantly to local employment, particularly among women and youth. Small-scale bakeries often serve as micro-enterprises, providing income for families while supporting grain suppliers and transport networks.</w:t>
      </w:r>
    </w:p>
    <w:p>
      <w:pPr>
        <w:pStyle w:val="BodyText"/>
      </w:pPr>
      <w:r>
        <w:rPr>
          <w:bCs/>
          <w:b/>
        </w:rPr>
        <w:t xml:space="preserve">Cultural Preservation:</w:t>
      </w:r>
      <w:r>
        <w:t xml:space="preserve"> </w:t>
      </w:r>
      <w:r>
        <w:t xml:space="preserve">Despite the influx of imported products, bakers have preserved traditional recipes and techniques. For example, many artisans in Khartoum still use stone mills to grind grains for kisra, a practice that has cultural and symbolic value.</w:t>
      </w:r>
    </w:p>
    <w:p>
      <w:pPr>
        <w:pStyle w:val="BodyText"/>
      </w:pPr>
      <w:r>
        <w:rPr>
          <w:bCs/>
          <w:b/>
        </w:rPr>
        <w:t xml:space="preserve">Challenges:</w:t>
      </w:r>
      <w:r>
        <w:t xml:space="preserve"> </w:t>
      </w:r>
      <w:r>
        <w:t xml:space="preserve">Rising inflation, unstable currency (the Sudanese pound), and limited access to high-quality ingredients pose significant hurdles. Additionally, urbanization has led to the decline of traditional markets where bakers once thrived.</w:t>
      </w:r>
    </w:p>
    <w:bookmarkEnd w:id="24"/>
    <w:bookmarkStart w:id="25" w:name="discussion"/>
    <w:p>
      <w:pPr>
        <w:pStyle w:val="Heading2"/>
      </w:pPr>
      <w:r>
        <w:t xml:space="preserve">Discussion</w:t>
      </w:r>
    </w:p>
    <w:p>
      <w:pPr>
        <w:pStyle w:val="FirstParagraph"/>
      </w:pPr>
      <w:r>
        <w:t xml:space="preserve">The findings reveal that bakers in Sudan Khartoum are not only economic actors but also cultural ambassadors. Their ability to innovate—such as introducing hybrid breads that blend local and international flavors—demonstrates resilience in the face of adversity. However, systemic issues like inadequate infrastructure and regulatory barriers hinder their growth.</w:t>
      </w:r>
    </w:p>
    <w:p>
      <w:pPr>
        <w:pStyle w:val="BodyText"/>
      </w:pPr>
      <w:r>
        <w:t xml:space="preserve">One notable trend is the rise of social media among younger bakers, who use platforms like Facebook and TikTok to market their products. This shift highlights the importance of adapting to digital trends while maintaining traditional values.</w:t>
      </w:r>
    </w:p>
    <w:bookmarkEnd w:id="25"/>
    <w:bookmarkStart w:id="26" w:name="conclusion"/>
    <w:p>
      <w:pPr>
        <w:pStyle w:val="Heading2"/>
      </w:pPr>
      <w:r>
        <w:t xml:space="preserve">Conclusion</w:t>
      </w:r>
    </w:p>
    <w:p>
      <w:pPr>
        <w:pStyle w:val="FirstParagraph"/>
      </w:pPr>
      <w:r>
        <w:t xml:space="preserve">This Master Thesis concludes that bakers in Sudan Khartoum play a multifaceted role in both preserving cultural heritage and driving economic development. Their contributions extend beyond food production, encompassing community cohesion, employment generation, and adaptation to modern challenges. To ensure their sustainability, policy interventions—such as subsidies for raw materials and vocational training programs—are urgently needed.</w:t>
      </w:r>
    </w:p>
    <w:bookmarkEnd w:id="26"/>
    <w:bookmarkStart w:id="27" w:name="references"/>
    <w:p>
      <w:pPr>
        <w:pStyle w:val="Heading2"/>
      </w:pPr>
      <w:r>
        <w:t xml:space="preserve">References</w:t>
      </w:r>
    </w:p>
    <w:p>
      <w:pPr>
        <w:numPr>
          <w:ilvl w:val="0"/>
          <w:numId w:val="1001"/>
        </w:numPr>
        <w:pStyle w:val="Compact"/>
      </w:pPr>
      <w:r>
        <w:t xml:space="preserve">Abdalla, M. (2018). Food Security in Sudan: A Historical Perspective. Journal of African Studies.</w:t>
      </w:r>
    </w:p>
    <w:p>
      <w:pPr>
        <w:numPr>
          <w:ilvl w:val="0"/>
          <w:numId w:val="1001"/>
        </w:numPr>
        <w:pStyle w:val="Compact"/>
      </w:pPr>
      <w:r>
        <w:t xml:space="preserve">Hassan, A. (2021). Urbanization and Traditional Practices in Khartoum. Sudanese Economic Review.</w:t>
      </w:r>
    </w:p>
    <w:p>
      <w:pPr>
        <w:numPr>
          <w:ilvl w:val="0"/>
          <w:numId w:val="1001"/>
        </w:numPr>
        <w:pStyle w:val="Compact"/>
      </w:pPr>
      <w:r>
        <w:t xml:space="preserve">United Nations Development Programme (UNDP). (2023). Sudan Human Development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 in Khartoum</w:t>
      </w:r>
    </w:p>
    <w:p>
      <w:pPr>
        <w:pStyle w:val="BodyText"/>
      </w:pPr>
      <w:r>
        <w:rPr>
          <w:bCs/>
          <w:b/>
        </w:rPr>
        <w:t xml:space="preserve">Appendix B:</w:t>
      </w:r>
      <w:r>
        <w:t xml:space="preserve"> </w:t>
      </w:r>
      <w:r>
        <w:t xml:space="preserve">Statistical Data on Bakery Operations (2019–2024)</w:t>
      </w:r>
    </w:p>
    <w:bookmarkEnd w:id="28"/>
    <w:bookmarkStart w:id="29" w:name="acknowledgments"/>
    <w:p>
      <w:pPr>
        <w:pStyle w:val="Heading2"/>
      </w:pPr>
      <w:r>
        <w:t xml:space="preserve">Acknowledgments</w:t>
      </w:r>
    </w:p>
    <w:p>
      <w:pPr>
        <w:pStyle w:val="FirstParagraph"/>
      </w:pPr>
      <w:r>
        <w:t xml:space="preserve">This Master Thesis would not have been possible without the invaluable support of bakers in Sudan Khartoum, who shared their stories and expertise. Special thanks are also due to the University of Khartoum for its resources and guidance.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Sudan Khartoum</dc:title>
  <dc:creator/>
  <dc:language>en</dc:language>
  <cp:keywords/>
  <dcterms:created xsi:type="dcterms:W3CDTF">2026-05-01T04:14:18Z</dcterms:created>
  <dcterms:modified xsi:type="dcterms:W3CDTF">2026-05-01T04:14:18Z</dcterms:modified>
</cp:coreProperties>
</file>

<file path=docProps/custom.xml><?xml version="1.0" encoding="utf-8"?>
<Properties xmlns="http://schemas.openxmlformats.org/officeDocument/2006/custom-properties" xmlns:vt="http://schemas.openxmlformats.org/officeDocument/2006/docPropsVTypes"/>
</file>