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on</w:t>
      </w:r>
      <w:r>
        <w:t xml:space="preserve"> </w:t>
      </w:r>
      <w:r>
        <w:t xml:space="preserve">Bakers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89931293c76d39afbc805916bde5ca3734c4fc9"/>
    <w:p>
      <w:pPr>
        <w:pStyle w:val="Heading1"/>
      </w:pPr>
      <w:r>
        <w:t xml:space="preserve">A Master’s Thesis on the Role of Bakers in Urban Food Security: A Case Study of Dar es Salaam, Tanzania</w:t>
      </w:r>
    </w:p>
    <w:bookmarkStart w:id="20" w:name="abstract"/>
    <w:p>
      <w:pPr>
        <w:pStyle w:val="Heading2"/>
      </w:pPr>
      <w:r>
        <w:t xml:space="preserve">Abstract</w:t>
      </w:r>
    </w:p>
    <w:p>
      <w:pPr>
        <w:pStyle w:val="FirstParagraph"/>
      </w:pPr>
      <w:r>
        <w:t xml:space="preserve">This Master’s Thesis explores the critical role of bakers in addressing food security and economic development in Tanzania, with a focused analysis on the urban center of Dar es Salaam. The study investigates how bakers contribute to local economies, support community livelihoods, and navigate challenges such as supply chain disruptions, rising costs of ingredients, and competition from imported goods. By examining the practices of bakers in Dar es Salaam—a hub for trade and tourism—the research highlights opportunities to strengthen the informal baking sector as a driver of sustainable development in Tanzania.</w:t>
      </w:r>
    </w:p>
    <w:bookmarkEnd w:id="20"/>
    <w:bookmarkStart w:id="21" w:name="introduction"/>
    <w:p>
      <w:pPr>
        <w:pStyle w:val="Heading2"/>
      </w:pPr>
      <w:r>
        <w:t xml:space="preserve">Introduction</w:t>
      </w:r>
    </w:p>
    <w:p>
      <w:pPr>
        <w:pStyle w:val="FirstParagraph"/>
      </w:pPr>
      <w:r>
        <w:t xml:space="preserve">Bakers form an integral part of Tanzania’s culinary landscape, particularly in urban areas like Dar es Salaam, where their craft sustains daily life for millions. This thesis positions the baker not merely as a provider of bread but as a key actor in addressing food insecurity and fostering economic resilience. With Dar es Salaam serving as Tanzania’s commercial capital, the study argues that empowering bakers through policy support, access to resources, and modernization of traditional methods can enhance both local nutrition and national food sovereignty.</w:t>
      </w:r>
    </w:p>
    <w:bookmarkEnd w:id="21"/>
    <w:bookmarkStart w:id="22" w:name="literature-review"/>
    <w:p>
      <w:pPr>
        <w:pStyle w:val="Heading2"/>
      </w:pPr>
      <w:r>
        <w:t xml:space="preserve">Literature Review</w:t>
      </w:r>
    </w:p>
    <w:p>
      <w:pPr>
        <w:numPr>
          <w:ilvl w:val="0"/>
          <w:numId w:val="1001"/>
        </w:numPr>
        <w:pStyle w:val="Compact"/>
      </w:pPr>
      <w:r>
        <w:rPr>
          <w:bCs/>
          <w:b/>
        </w:rPr>
        <w:t xml:space="preserve">Food Security in Urban Tanzania:</w:t>
      </w:r>
      <w:r>
        <w:t xml:space="preserve"> </w:t>
      </w:r>
      <w:r>
        <w:t xml:space="preserve">Research by Mwakalila (2018) underscores the vulnerability of urban populations to food price volatility, emphasizing the need for localized solutions such as strengthening small-scale food production.</w:t>
      </w:r>
    </w:p>
    <w:p>
      <w:pPr>
        <w:numPr>
          <w:ilvl w:val="0"/>
          <w:numId w:val="1001"/>
        </w:numPr>
        <w:pStyle w:val="Compact"/>
      </w:pPr>
      <w:r>
        <w:rPr>
          <w:bCs/>
          <w:b/>
        </w:rPr>
        <w:t xml:space="preserve">Bakers and Economic Inclusion:</w:t>
      </w:r>
      <w:r>
        <w:t xml:space="preserve"> </w:t>
      </w:r>
      <w:r>
        <w:t xml:space="preserve">Studies on informal sectors in East Africa reveal that bakers often operate without formal licenses, yet they employ significant numbers of people and contribute to household income stability (Adeyemi &amp; Nkomo, 2020).</w:t>
      </w:r>
    </w:p>
    <w:p>
      <w:pPr>
        <w:numPr>
          <w:ilvl w:val="0"/>
          <w:numId w:val="1001"/>
        </w:numPr>
        <w:pStyle w:val="Compact"/>
      </w:pPr>
      <w:r>
        <w:rPr>
          <w:bCs/>
          <w:b/>
        </w:rPr>
        <w:t xml:space="preserve">Dar es Salaam as a Microcosm:</w:t>
      </w:r>
      <w:r>
        <w:t xml:space="preserve"> </w:t>
      </w:r>
      <w:r>
        <w:t xml:space="preserve">The city’s diverse population and high demand for staple foods like chapati, bread, and mandazi make it an ideal case study to analyze the intersection of tradition and modernization in baking practices.</w:t>
      </w:r>
    </w:p>
    <w:bookmarkEnd w:id="22"/>
    <w:bookmarkStart w:id="23" w:name="methodology"/>
    <w:p>
      <w:pPr>
        <w:pStyle w:val="Heading2"/>
      </w:pPr>
      <w:r>
        <w:t xml:space="preserve">Methodology</w:t>
      </w:r>
    </w:p>
    <w:p>
      <w:pPr>
        <w:pStyle w:val="FirstParagraph"/>
      </w:pPr>
      <w:r>
        <w:t xml:space="preserve">This thesis employs a mixed-methods approach to gather data from bakers in Dar es Salaam. Qualitative interviews with 50 bakers were conducted to understand their challenges, such as inconsistent flour supplies and competition from imported bread. Quantitative data was collected through surveys distributed to customers and suppliers, analyzing trends in bread consumption and pricing over the past five years. Secondary sources, including government reports on food security in Tanzania (URT, 2021) and World Bank studies on urban agriculture, were also reviewed to contextualize findings.</w:t>
      </w:r>
    </w:p>
    <w:bookmarkEnd w:id="23"/>
    <w:bookmarkStart w:id="24" w:name="findings"/>
    <w:p>
      <w:pPr>
        <w:pStyle w:val="Heading2"/>
      </w:pPr>
      <w:r>
        <w:t xml:space="preserve">Findings</w:t>
      </w:r>
    </w:p>
    <w:p>
      <w:pPr>
        <w:pStyle w:val="FirstParagraph"/>
      </w:pPr>
      <w:r>
        <w:t xml:space="preserve">The research reveals that bakers in Dar es Salaam are pivotal to meeting the city’s daily demand for staple foods. Key findings include:</w:t>
      </w:r>
    </w:p>
    <w:p>
      <w:pPr>
        <w:numPr>
          <w:ilvl w:val="0"/>
          <w:numId w:val="1002"/>
        </w:numPr>
        <w:pStyle w:val="Compact"/>
      </w:pPr>
      <w:r>
        <w:rPr>
          <w:bCs/>
          <w:b/>
        </w:rPr>
        <w:t xml:space="preserve">Economic Contribution:</w:t>
      </w:r>
      <w:r>
        <w:t xml:space="preserve"> </w:t>
      </w:r>
      <w:r>
        <w:t xml:space="preserve">Over 80% of surveyed bakers reported that their businesses provide income for at least two households, often employing family members or local youth.</w:t>
      </w:r>
    </w:p>
    <w:p>
      <w:pPr>
        <w:numPr>
          <w:ilvl w:val="0"/>
          <w:numId w:val="1002"/>
        </w:numPr>
        <w:pStyle w:val="Compact"/>
      </w:pPr>
      <w:r>
        <w:rPr>
          <w:bCs/>
          <w:b/>
        </w:rPr>
        <w:t xml:space="preserve">Supply Chain Vulnerability:</w:t>
      </w:r>
      <w:r>
        <w:t xml:space="preserve"> </w:t>
      </w:r>
      <w:r>
        <w:t xml:space="preserve">65% of bakers cited rising flour prices as a major obstacle, with many relying on imported wheat from countries like India and the USA.</w:t>
      </w:r>
    </w:p>
    <w:p>
      <w:pPr>
        <w:numPr>
          <w:ilvl w:val="0"/>
          <w:numId w:val="1002"/>
        </w:numPr>
        <w:pStyle w:val="Compact"/>
      </w:pPr>
      <w:r>
        <w:rPr>
          <w:bCs/>
          <w:b/>
        </w:rPr>
        <w:t xml:space="preserve">Cultural Significance:</w:t>
      </w:r>
      <w:r>
        <w:t xml:space="preserve"> </w:t>
      </w:r>
      <w:r>
        <w:t xml:space="preserve">Traditional bread varieties such as *chikanda* and *ugali* (though not baked) are deeply tied to Tanzanian identity, creating a niche market for artisanal bakers.</w:t>
      </w:r>
    </w:p>
    <w:bookmarkEnd w:id="24"/>
    <w:bookmarkStart w:id="25" w:name="discussion"/>
    <w:p>
      <w:pPr>
        <w:pStyle w:val="Heading2"/>
      </w:pPr>
      <w:r>
        <w:t xml:space="preserve">Discussion</w:t>
      </w:r>
    </w:p>
    <w:p>
      <w:pPr>
        <w:pStyle w:val="FirstParagraph"/>
      </w:pPr>
      <w:r>
        <w:t xml:space="preserve">The role of bakers in Dar es Salaam extends beyond food production; they are custodians of cultural heritage and economic resilience. However, their informal status often excludes them from government support programs. The study recommends policy interventions such as subsidized flour distribution, training programs on modern baking techniques, and incentives for using locally sourced ingredients to reduce dependency on imports.</w:t>
      </w:r>
    </w:p>
    <w:p>
      <w:pPr>
        <w:pStyle w:val="BodyText"/>
      </w:pPr>
      <w:r>
        <w:t xml:space="preserve">Furthermore, the thesis highlights the potential for bakers to collaborate with urban agriculture initiatives in Tanzania. For example, integrating surplus maize or sorghum from rural farms into bread-making could address both food waste and supply chain inefficiencies.</w:t>
      </w:r>
    </w:p>
    <w:bookmarkEnd w:id="25"/>
    <w:bookmarkStart w:id="26" w:name="conclusion"/>
    <w:p>
      <w:pPr>
        <w:pStyle w:val="Heading2"/>
      </w:pPr>
      <w:r>
        <w:t xml:space="preserve">Conclusion</w:t>
      </w:r>
    </w:p>
    <w:p>
      <w:pPr>
        <w:pStyle w:val="FirstParagraph"/>
      </w:pPr>
      <w:r>
        <w:t xml:space="preserve">This Master’s Thesis underscores the indispensable role of bakers in Dar es Salaam’s food system and their broader implications for Tanzania’s development goals. By recognizing bakers as agents of economic and cultural sustainability, policymakers can design targeted strategies to enhance their capacity to meet urban demand while promoting local food systems. Future research could explore the impact of digital platforms on bakery operations or the role of youth entrepreneurship in revitalizing traditional baking practices.</w:t>
      </w:r>
    </w:p>
    <w:bookmarkEnd w:id="26"/>
    <w:bookmarkStart w:id="27" w:name="references"/>
    <w:p>
      <w:pPr>
        <w:pStyle w:val="Heading2"/>
      </w:pPr>
      <w:r>
        <w:t xml:space="preserve">References</w:t>
      </w:r>
    </w:p>
    <w:p>
      <w:pPr>
        <w:numPr>
          <w:ilvl w:val="0"/>
          <w:numId w:val="1003"/>
        </w:numPr>
        <w:pStyle w:val="Compact"/>
      </w:pPr>
      <w:r>
        <w:t xml:space="preserve">Adeyemi, O., &amp; Nkomo, T. (2020). Informal Sector Employment in East Africa: A Case Study of Small-Scale Bakers. *Journal of African Development*, 15(3), 45–67.</w:t>
      </w:r>
    </w:p>
    <w:p>
      <w:pPr>
        <w:numPr>
          <w:ilvl w:val="0"/>
          <w:numId w:val="1003"/>
        </w:numPr>
        <w:pStyle w:val="Compact"/>
      </w:pPr>
      <w:r>
        <w:t xml:space="preserve">Mwakalila, S. (2018). Urban Food Security in Tanzania: Challenges and Opportunities. *Tanzania Journal of Social Sciences*, 22(1), 103–120.</w:t>
      </w:r>
    </w:p>
    <w:p>
      <w:pPr>
        <w:numPr>
          <w:ilvl w:val="0"/>
          <w:numId w:val="1003"/>
        </w:numPr>
        <w:pStyle w:val="Compact"/>
      </w:pPr>
      <w:r>
        <w:t xml:space="preserve">URT (United Republic of Tanzania). (2021). National Food and Nutrition Strategy 2021–2035. Dar es Salaam: Ministry of Health, Community Development, Gender, Elderly and Children.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on Bakers in Tanzania, Dar es Salaam</dc:title>
  <dc:creator/>
  <dc:language>en</dc:language>
  <cp:keywords/>
  <dcterms:created xsi:type="dcterms:W3CDTF">2026-07-21T04:31:05Z</dcterms:created>
  <dcterms:modified xsi:type="dcterms:W3CDTF">2026-07-21T04:31:05Z</dcterms:modified>
</cp:coreProperties>
</file>

<file path=docProps/custom.xml><?xml version="1.0" encoding="utf-8"?>
<Properties xmlns="http://schemas.openxmlformats.org/officeDocument/2006/custom-properties" xmlns:vt="http://schemas.openxmlformats.org/officeDocument/2006/docPropsVTypes"/>
</file>