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546822bc4c3aa04ae3bf5f4b9f3fcd346ee5016"/>
    <w:p>
      <w:pPr>
        <w:pStyle w:val="Heading1"/>
      </w:pPr>
      <w:r>
        <w:t xml:space="preserve">Master Thesis: The Role of a Banker in Tanzania, Dar es Salaam</w:t>
      </w:r>
    </w:p>
    <w:bookmarkStart w:id="20" w:name="abstract"/>
    <w:p>
      <w:pPr>
        <w:pStyle w:val="Heading2"/>
      </w:pPr>
      <w:r>
        <w:t xml:space="preserve">Abstract</w:t>
      </w:r>
    </w:p>
    <w:p>
      <w:pPr>
        <w:pStyle w:val="FirstParagraph"/>
      </w:pPr>
      <w:r>
        <w:t xml:space="preserve">This Master Thesis explores the critical role of a banker within the dynamic financial landscape of Tanzania, with a specific focus on Dar es Salaam. As the economic and administrative hub of Tanzania, Dar es Salaam presents unique opportunities and challenges for bankers operating in its diverse financial sector. This study examines how bankers contribute to economic development, financial inclusion, and regulatory compliance in this region. Through a combination of theoretical frameworks and empirical analysis, the thesis highlights the evolving responsibilities of a banker in addressing local needs while aligning with national economic policies. The findings emphasize the importance of adaptability, ethical practices, and technological innovation for bankers aiming to thrive in Dar es Salaam’s competitive market.</w:t>
      </w:r>
    </w:p>
    <w:bookmarkEnd w:id="20"/>
    <w:bookmarkStart w:id="21" w:name="introduction"/>
    <w:p>
      <w:pPr>
        <w:pStyle w:val="Heading2"/>
      </w:pPr>
      <w:r>
        <w:t xml:space="preserve">Introduction</w:t>
      </w:r>
    </w:p>
    <w:p>
      <w:pPr>
        <w:pStyle w:val="FirstParagraph"/>
      </w:pPr>
      <w:r>
        <w:t xml:space="preserve">Dar es Salaam, Tanzania’s largest city and former capital, serves as a critical financial center in East Africa. Its strategic location on the Indian Ocean and historical role as a trade hub have shaped its economy into a diverse mix of formal banking institutions, informal financial systems, and emerging fintech innovations. The banking sector in Dar es Salaam is pivotal to Tanzania’s economic growth, facilitating investments, SME development, and cross-border trade. However, the role of a banker here extends beyond traditional functions such as lending and wealth management; it demands expertise in navigating regulatory frameworks like those set by the Bank of Tanzania (BoT), addressing financial inclusion challenges among underserved populations, and leveraging digital banking technologies to improve access.</w:t>
      </w:r>
      <w:r>
        <w:t xml:space="preserve"> </w:t>
      </w:r>
      <w:r>
        <w:t xml:space="preserve">This thesis investigates how bankers in Dar es Salaam can optimize their contributions to the local economy while adhering to global best practices. It also evaluates the interplay between macroeconomic factors, such as inflation rates and foreign exchange policies, and the day-to-day operations of financial institutions in this region. By focusing on Tanzania’s unique socio-economic context, the study aims to provide actionable insights for bankers operating in Dar es Salaam.</w:t>
      </w:r>
    </w:p>
    <w:bookmarkEnd w:id="21"/>
    <w:bookmarkStart w:id="22" w:name="literature-review"/>
    <w:p>
      <w:pPr>
        <w:pStyle w:val="Heading2"/>
      </w:pPr>
      <w:r>
        <w:t xml:space="preserve">Literature Review</w:t>
      </w:r>
    </w:p>
    <w:p>
      <w:pPr>
        <w:pStyle w:val="FirstParagraph"/>
      </w:pPr>
      <w:r>
        <w:t xml:space="preserve">The role of a banker has evolved significantly over the past decade, particularly in developing economies like Tanzania. According to recent studies, financial inclusion remains a pressing issue in East Africa, with approximately 60% of Tanzanians lacking access to formal banking services (World Bank, 2021). This gap highlights the critical need for bankers to innovate and expand outreach through mobile banking solutions and community-based financial literacy programs.</w:t>
      </w:r>
      <w:r>
        <w:t xml:space="preserve"> </w:t>
      </w:r>
      <w:r>
        <w:t xml:space="preserve">In Dar es Salaam, the presence of both international banks (e.g., Standard Chartered, Absa) and local institutions like Crédit Agricole Tanzania underscores the competitive landscape. Research by Mwakapya et al. (2020) emphasizes that bankers in such environments must balance profitability with social responsibility, ensuring equitable access to credit and financial services. Additionally, the BoT’s regulations on Basel III compliance and anti-money laundering (AML) protocols require bankers to maintain rigorous risk management practices tailored to Dar es Salaam’s economic dynamics.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collection. Primary data was gathered through semi-structured interviews with 15 bankers from diverse institutions in Dar es Salaam, including commercial banks, microfinance organizations, and fintech startups. Secondary data was sourced from reports by the Bank of Tanzania, the World Bank, and academic journals focusing on East African banking systems.</w:t>
      </w:r>
      <w:r>
        <w:t xml:space="preserve"> </w:t>
      </w:r>
      <w:r>
        <w:t xml:space="preserve">The analysis focuses on key themes such as:</w:t>
      </w:r>
      <w:r>
        <w:t xml:space="preserve"> </w:t>
      </w:r>
      <w:r>
        <w:t xml:space="preserve">1. **Challenges faced by bankers**: Regulatory compliance costs, digital infrastructure gaps, and cultural resistance to formal banking.</w:t>
      </w:r>
      <w:r>
        <w:t xml:space="preserve"> </w:t>
      </w:r>
      <w:r>
        <w:t xml:space="preserve">2. **Opportunities in Dar es Salaam**: Growth of SMEs, increasing adoption of mobile money platforms (e.g., M-Pesa), and regional trade agreements like the African Continental Free Trade Area (AfCFTA).</w:t>
      </w:r>
      <w:r>
        <w:t xml:space="preserve"> </w:t>
      </w:r>
      <w:r>
        <w:t xml:space="preserve">3. **Ethical considerations**: Ensuring transparency in lending practices, addressing corruption risks, and promoting financial literacy among low-income communities.</w:t>
      </w:r>
    </w:p>
    <w:bookmarkEnd w:id="23"/>
    <w:bookmarkStart w:id="24" w:name="Xcf9e6ef3d582a31f1e69d5f8e3fba9f5a936629"/>
    <w:p>
      <w:pPr>
        <w:pStyle w:val="Heading2"/>
      </w:pPr>
      <w:r>
        <w:t xml:space="preserve">Case Study: Bankers in Dar es Salaam’s SME Sector</w:t>
      </w:r>
    </w:p>
    <w:p>
      <w:pPr>
        <w:pStyle w:val="FirstParagraph"/>
      </w:pPr>
      <w:r>
        <w:t xml:space="preserve">A case study of a local commercial bank in Dar es Salaam reveals the critical role of bankers in fostering entrepreneurship. For instance, the bank’s microfinance division offers tailored loan products to small businesses, requiring bankers to conduct detailed risk assessments and provide financial counseling. However, challenges such as high default rates due to unstable cash flows and limited collateral have forced the institution to adopt alternative credit scoring models based on mobile transaction data.</w:t>
      </w:r>
      <w:r>
        <w:t xml:space="preserve"> </w:t>
      </w:r>
      <w:r>
        <w:t xml:space="preserve">This example underscores the need for bankers in Dar es Salaam to be agile, leveraging technology like blockchain for secure transactions and AI-driven analytics for credit risk evaluation. Furthermore, collaborations with organizations like Tanzania’s Microfinance Development Bank (MFD Bank) highlight the importance of public-private partnerships in expanding financial inclusion.</w:t>
      </w:r>
    </w:p>
    <w:bookmarkEnd w:id="24"/>
    <w:bookmarkStart w:id="25" w:name="challenges-and-opportunities"/>
    <w:p>
      <w:pPr>
        <w:pStyle w:val="Heading2"/>
      </w:pPr>
      <w:r>
        <w:t xml:space="preserve">Challenges and Opportunities</w:t>
      </w:r>
    </w:p>
    <w:p>
      <w:pPr>
        <w:pStyle w:val="FirstParagraph"/>
      </w:pPr>
      <w:r>
        <w:t xml:space="preserve">Dar es Salaam presents a paradox: it is a financial powerhouse yet still grapples with systemic barriers to inclusive growth. Key challenges for bankers include:</w:t>
      </w:r>
      <w:r>
        <w:t xml:space="preserve"> </w:t>
      </w:r>
      <w:r>
        <w:t xml:space="preserve">- **Infrastructure gaps**: Limited internet penetration in rural areas of Dar es Salaam’s outskirts hampers digital banking initiatives.</w:t>
      </w:r>
      <w:r>
        <w:t xml:space="preserve"> </w:t>
      </w:r>
      <w:r>
        <w:t xml:space="preserve">- **Regulatory complexity**: Adhering to BoT regulations while competing with informal lenders who offer unregulated, high-interest loans.</w:t>
      </w:r>
      <w:r>
        <w:t xml:space="preserve"> </w:t>
      </w:r>
      <w:r>
        <w:t xml:space="preserve">- **Cultural factors**: Traditional practices, such as reliance on cash transactions and distrust of formal institutions, persist despite urbanization trends.</w:t>
      </w:r>
      <w:r>
        <w:t xml:space="preserve"> </w:t>
      </w:r>
      <w:r>
        <w:t xml:space="preserve">Opportunities abound for forward-thinking bankers:</w:t>
      </w:r>
      <w:r>
        <w:t xml:space="preserve"> </w:t>
      </w:r>
      <w:r>
        <w:t xml:space="preserve">- **Fintech integration**: Partnering with startups to develop mobile-based savings platforms and digital wallets.</w:t>
      </w:r>
      <w:r>
        <w:t xml:space="preserve"> </w:t>
      </w:r>
      <w:r>
        <w:t xml:space="preserve">- **Green banking**: Promoting sustainable finance initiatives aligned with Tanzania’s climate goals, such as funding renewable energy projects in Dar es Salaam.</w:t>
      </w:r>
      <w:r>
        <w:t xml:space="preserve"> </w:t>
      </w:r>
      <w:r>
        <w:t xml:space="preserve">- **Cross-border services**: Capitalizing on Dar es Salaam’s role as a regional trade hub by offering foreign exchange solutions for East African businesses.</w:t>
      </w:r>
    </w:p>
    <w:bookmarkEnd w:id="25"/>
    <w:bookmarkStart w:id="26" w:name="recommendations"/>
    <w:p>
      <w:pPr>
        <w:pStyle w:val="Heading2"/>
      </w:pPr>
      <w:r>
        <w:t xml:space="preserve">Recommendations</w:t>
      </w:r>
    </w:p>
    <w:p>
      <w:pPr>
        <w:pStyle w:val="FirstParagraph"/>
      </w:pPr>
      <w:r>
        <w:t xml:space="preserve">To thrive in Dar es Salaam’s banking sector, professionals must adopt the following strategies:</w:t>
      </w:r>
      <w:r>
        <w:t xml:space="preserve"> </w:t>
      </w:r>
      <w:r>
        <w:t xml:space="preserve">1. **Enhance digital literacy**: Invest in training programs to improve staff proficiency in fintech tools and cybersecurity practices.</w:t>
      </w:r>
      <w:r>
        <w:t xml:space="preserve"> </w:t>
      </w:r>
      <w:r>
        <w:t xml:space="preserve">2. **Foster community engagement**: Develop outreach programs targeting underserved populations, such as women-led SMEs or informal traders.</w:t>
      </w:r>
      <w:r>
        <w:t xml:space="preserve"> </w:t>
      </w:r>
      <w:r>
        <w:t xml:space="preserve">3. **Leverage data analytics**: Use customer transaction data to design personalized financial products and mitigate credit risk.</w:t>
      </w:r>
      <w:r>
        <w:t xml:space="preserve"> </w:t>
      </w:r>
      <w:r>
        <w:t xml:space="preserve">4. **Collaborate with policymakers**: Advocate for regulatory reforms that reduce the cost of compliance while promoting innovation in financial services.</w:t>
      </w:r>
    </w:p>
    <w:bookmarkEnd w:id="26"/>
    <w:bookmarkStart w:id="27" w:name="conclusion"/>
    <w:p>
      <w:pPr>
        <w:pStyle w:val="Heading2"/>
      </w:pPr>
      <w:r>
        <w:t xml:space="preserve">Conclusion</w:t>
      </w:r>
    </w:p>
    <w:p>
      <w:pPr>
        <w:pStyle w:val="FirstParagraph"/>
      </w:pPr>
      <w:r>
        <w:t xml:space="preserve">In conclusion, the role of a banker in Tanzania, particularly in Dar es Salaam, is multifaceted and increasingly complex. As the city continues to grow as a financial hub in East Africa, bankers must navigate regulatory demands, technological shifts, and social inequalities with precision. This Master Thesis underscores that success hinges on balancing profitability with inclusivity, ethics with innovation, and local needs with global standards. For aspiring bankers in Dar es Salaam, the path forward lies in adaptability, collaboration, and a commitment to fostering economic resilience across Tanzania’s vibrant capital.</w:t>
      </w:r>
    </w:p>
    <w:bookmarkEnd w:id="27"/>
    <w:bookmarkStart w:id="28" w:name="references"/>
    <w:p>
      <w:pPr>
        <w:pStyle w:val="Heading2"/>
      </w:pPr>
      <w:r>
        <w:t xml:space="preserve">References</w:t>
      </w:r>
    </w:p>
    <w:p>
      <w:pPr>
        <w:pStyle w:val="FirstParagraph"/>
      </w:pPr>
      <w:r>
        <w:t xml:space="preserve">- Bank of Tanzania (BoT). (2021). Annual Report on Monetary Policy and Financial Sector Development.</w:t>
      </w:r>
      <w:r>
        <w:t xml:space="preserve"> </w:t>
      </w:r>
      <w:r>
        <w:t xml:space="preserve">- Mwakapya, K., &amp; Kihoro, J. (2020). *Financial Inclusion in Tanzania: Challenges and Opportunities*. East African Journal of Economics.</w:t>
      </w:r>
      <w:r>
        <w:t xml:space="preserve"> </w:t>
      </w:r>
      <w:r>
        <w:t xml:space="preserve">- World Bank. (2021). *Global Findex Database: Tanzania Report*. Washington, D.C.: World Bank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2026-07-23T22:06:16Z</dcterms:created>
  <dcterms:modified xsi:type="dcterms:W3CDTF">2026-07-23T22:06:16Z</dcterms:modified>
</cp:coreProperties>
</file>

<file path=docProps/custom.xml><?xml version="1.0" encoding="utf-8"?>
<Properties xmlns="http://schemas.openxmlformats.org/officeDocument/2006/custom-properties" xmlns:vt="http://schemas.openxmlformats.org/officeDocument/2006/docPropsVTypes"/>
</file>