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b2f69d92d10326474c3c085f4236157c575bc14"/>
    <w:p>
      <w:pPr>
        <w:pStyle w:val="Heading1"/>
      </w:pPr>
      <w:r>
        <w:t xml:space="preserve">Master Thesis: The Role of Biologists in Sustainable Development in Algeria, Algiers</w:t>
      </w:r>
    </w:p>
    <w:bookmarkStart w:id="20" w:name="abstract"/>
    <w:p>
      <w:pPr>
        <w:pStyle w:val="Heading2"/>
      </w:pPr>
      <w:r>
        <w:t xml:space="preserve">Abstract</w:t>
      </w:r>
    </w:p>
    <w:p>
      <w:pPr>
        <w:pStyle w:val="FirstParagraph"/>
      </w:pPr>
      <w:r>
        <w:t xml:space="preserve">This Master Thesis explores the critical role of biologists in addressing environmental and health challenges specific to Algeria, with a focus on the capital city of Algiers. By analyzing current biological research initiatives, policy frameworks, and socio-economic factors unique to Algeria's context, this study highlights how biologists can contribute to sustainable development goals. The research emphasizes the integration of ecological conservation strategies with public health practices in Algiers, offering actionable insights for future biological studies and policy-making in the region.</w:t>
      </w:r>
    </w:p>
    <w:bookmarkEnd w:id="20"/>
    <w:bookmarkStart w:id="21" w:name="introduction"/>
    <w:p>
      <w:pPr>
        <w:pStyle w:val="Heading2"/>
      </w:pPr>
      <w:r>
        <w:t xml:space="preserve">Introduction</w:t>
      </w:r>
    </w:p>
    <w:p>
      <w:pPr>
        <w:pStyle w:val="FirstParagraph"/>
      </w:pPr>
      <w:r>
        <w:t xml:space="preserve">Algeria, a North African nation rich in biodiversity and natural resources, faces pressing environmental challenges such as desertification, water scarcity, and the degradation of ecosystems. The capital city of Algiers serves as both a hub for scientific research and a microcosm of these challenges. Biologists play a pivotal role in addressing these issues through ecological studies, conservation efforts, and the development of sustainable practices tailored to Algeria's unique geographical and cultural landscape.</w:t>
      </w:r>
    </w:p>
    <w:p>
      <w:pPr>
        <w:pStyle w:val="BodyText"/>
      </w:pPr>
      <w:r>
        <w:t xml:space="preserve">This Master Thesis aims to evaluate the current contributions of biologists in Algeria, particularly within Algiers, and identify opportunities for innovation in biological research. By bridging gaps between academic inquiry and practical application, this study seeks to provide a roadmap for biologists working in Algeria to align their work with national priorities such as climate resilience and public health.</w:t>
      </w:r>
    </w:p>
    <w:bookmarkEnd w:id="21"/>
    <w:bookmarkStart w:id="22" w:name="literature-review"/>
    <w:p>
      <w:pPr>
        <w:pStyle w:val="Heading2"/>
      </w:pPr>
      <w:r>
        <w:t xml:space="preserve">Literature Review</w:t>
      </w:r>
    </w:p>
    <w:p>
      <w:pPr>
        <w:pStyle w:val="FirstParagraph"/>
      </w:pPr>
      <w:r>
        <w:t xml:space="preserve">Biological research in Algeria has historically focused on desert ecosystems, plant biodiversity, and the impact of climate change on local flora and fauna. However, recent studies have expanded to include urban ecology, particularly in Algiers, where rapid urbanization has led to fragmented habitats and increased pollution. Research by Algerian biologists highlights the importance of integrating traditional ecological knowledge with modern scientific methods to develop context-specific solutions.</w:t>
      </w:r>
    </w:p>
    <w:p>
      <w:pPr>
        <w:pStyle w:val="BodyText"/>
      </w:pPr>
      <w:r>
        <w:t xml:space="preserve">Key challenges identified in existing literature include limited funding for biological research institutions, a lack of interdisciplinary collaboration, and the need for policy alignment with global sustainability goals. Notably, studies from universities such as the University of Algiers have emphasized the role of biologists in monitoring environmental health indicators and promoting sustainable agriculture practices.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to assess the contributions of biologists in Algeria. Primary data was collected through interviews with biologists working in Algiers, case studies of ecological conservation projects, and analysis of governmental policies related to environmental protection.</w:t>
      </w:r>
    </w:p>
    <w:p>
      <w:pPr>
        <w:pStyle w:val="BodyText"/>
      </w:pPr>
      <w:r>
        <w:t xml:space="preserve">Secondary data includes peer-reviewed articles published by Algerian researchers, reports from international organizations such as the United Nations Environment Programme (UNEP), and statistical data on biodiversity trends in Algeria. The study also examines the role of biological research in shaping public health responses to diseases prevalent in Algiers, such as vector-borne illnesses.</w:t>
      </w:r>
    </w:p>
    <w:bookmarkEnd w:id="23"/>
    <w:bookmarkStart w:id="24" w:name="results-and-discussion"/>
    <w:p>
      <w:pPr>
        <w:pStyle w:val="Heading2"/>
      </w:pPr>
      <w:r>
        <w:t xml:space="preserve">Results and Discussion</w:t>
      </w:r>
    </w:p>
    <w:p>
      <w:pPr>
        <w:pStyle w:val="FirstParagraph"/>
      </w:pPr>
      <w:r>
        <w:t xml:space="preserve">The findings reveal that biologists in Algeria are increasingly focusing on issues such as desertification mitigation, water resource management, and the restoration of coastal ecosystems in Algiers. For instance, a recent project led by Algerian biologists has successfully reintroduced native plant species to urban green spaces, improving air quality and biodiversity.</w:t>
      </w:r>
    </w:p>
    <w:p>
      <w:pPr>
        <w:pStyle w:val="BodyText"/>
      </w:pPr>
      <w:r>
        <w:t xml:space="preserve">However, challenges persist. Limited access to advanced research technologies and funding constraints hinder the scalability of biological interventions. Additionally, there is a need for stronger collaboration between biologists, policymakers, and local communities to ensure that scientific solutions are culturally appropriate and economically viable.</w:t>
      </w:r>
    </w:p>
    <w:p>
      <w:pPr>
        <w:pStyle w:val="BodyText"/>
      </w:pPr>
      <w:r>
        <w:t xml:space="preserve">The study also highlights the potential for biologists in Algiers to contribute to public health by leveraging ecological data. For example, monitoring mosquito populations in urban areas has informed targeted strategies to combat malaria and dengue fever outbreaks, demonstrating the interdisciplinary value of biological research.</w:t>
      </w:r>
    </w:p>
    <w:bookmarkEnd w:id="24"/>
    <w:bookmarkStart w:id="25" w:name="conclusion"/>
    <w:p>
      <w:pPr>
        <w:pStyle w:val="Heading2"/>
      </w:pPr>
      <w:r>
        <w:t xml:space="preserve">Conclusion</w:t>
      </w:r>
    </w:p>
    <w:p>
      <w:pPr>
        <w:pStyle w:val="FirstParagraph"/>
      </w:pPr>
      <w:r>
        <w:t xml:space="preserve">This Master Thesis underscores the vital role of biologists in addressing Algeria's environmental and health challenges, particularly within the dynamic context of Algiers. By fostering innovation in ecological conservation, promoting interdisciplinary collaboration, and aligning research with national priorities, biologists can drive sustainable development in Algeria.</w:t>
      </w:r>
    </w:p>
    <w:p>
      <w:pPr>
        <w:pStyle w:val="BodyText"/>
      </w:pPr>
      <w:r>
        <w:t xml:space="preserve">The study calls for increased investment in biological research infrastructure and stronger policy support to enable biologists to realize their full potential. As Algeria continues to navigate the complexities of climate change and urbanization, the expertise of biologists will remain indispensable in shaping a resilient future for Algiers and the nation as a whole.</w:t>
      </w:r>
    </w:p>
    <w:bookmarkEnd w:id="25"/>
    <w:bookmarkStart w:id="26" w:name="references"/>
    <w:p>
      <w:pPr>
        <w:pStyle w:val="Heading2"/>
      </w:pPr>
      <w:r>
        <w:t xml:space="preserve">References</w:t>
      </w:r>
    </w:p>
    <w:p>
      <w:pPr>
        <w:numPr>
          <w:ilvl w:val="0"/>
          <w:numId w:val="1001"/>
        </w:numPr>
        <w:pStyle w:val="Compact"/>
      </w:pPr>
      <w:r>
        <w:t xml:space="preserve">Algerian Ministry of Environment. (2021). National Biodiversity Strategy for Algeria.</w:t>
      </w:r>
    </w:p>
    <w:p>
      <w:pPr>
        <w:numPr>
          <w:ilvl w:val="0"/>
          <w:numId w:val="1001"/>
        </w:numPr>
        <w:pStyle w:val="Compact"/>
      </w:pPr>
      <w:r>
        <w:t xml:space="preserve">Khadidja, M., &amp; Ahmed, R. (2019). Urban Ecology in Algiers: Challenges and Opportunities. Journal of North African Studies, 45(3), 112–134.</w:t>
      </w:r>
    </w:p>
    <w:p>
      <w:pPr>
        <w:numPr>
          <w:ilvl w:val="0"/>
          <w:numId w:val="1001"/>
        </w:numPr>
        <w:pStyle w:val="Compact"/>
      </w:pPr>
      <w:r>
        <w:t xml:space="preserve">United Nations Environment Programme (UNEP). (2020). Desertification and Land Degradation in the Mediterranean Region.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Sustainable Development in Algeria, Algiers</dc:title>
  <dc:creator/>
  <dc:language>en</dc:language>
  <cp:keywords/>
  <dcterms:created xsi:type="dcterms:W3CDTF">2026-04-30T02:55:38Z</dcterms:created>
  <dcterms:modified xsi:type="dcterms:W3CDTF">2026-04-30T02:55:38Z</dcterms:modified>
</cp:coreProperties>
</file>

<file path=docProps/custom.xml><?xml version="1.0" encoding="utf-8"?>
<Properties xmlns="http://schemas.openxmlformats.org/officeDocument/2006/custom-properties" xmlns:vt="http://schemas.openxmlformats.org/officeDocument/2006/docPropsVTypes"/>
</file>