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Conservation</w:t>
      </w:r>
      <w:r>
        <w:t xml:space="preserve"> </w:t>
      </w:r>
      <w:r>
        <w:t xml:space="preserve">of</w:t>
      </w:r>
      <w:r>
        <w:t xml:space="preserve"> </w:t>
      </w:r>
      <w:r>
        <w:t xml:space="preserve">Biodiversity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f72ff5e22cef876acf88bb47a92b6c53ba930ba"/>
    <w:p>
      <w:pPr>
        <w:pStyle w:val="Heading1"/>
      </w:pPr>
      <w:r>
        <w:t xml:space="preserve">Master Thesis: The Role of a Biologist in the Conservation and Sustainable Management of Biodiversity in Argentina Córdoba</w:t>
      </w:r>
    </w:p>
    <w:bookmarkStart w:id="20" w:name="introduction"/>
    <w:p>
      <w:pPr>
        <w:pStyle w:val="Heading2"/>
      </w:pPr>
      <w:r>
        <w:t xml:space="preserve">Introduction</w:t>
      </w:r>
    </w:p>
    <w:p>
      <w:pPr>
        <w:pStyle w:val="FirstParagraph"/>
      </w:pPr>
      <w:r>
        <w:t xml:space="preserve">This Master Thesis explores the critical role played by biologists in addressing environmental challenges within the region of Córdoba, Argentina. As a hub of biodiversity, Córdoba province is home to ecosystems ranging from arid steppes to humid forests and wetlands. However, increasing human activity, urbanization, and climate change threaten these ecosystems. This thesis examines how biologists contribute to conservation efforts in this context through research, education, and policy advocacy.</w:t>
      </w:r>
    </w:p>
    <w:p>
      <w:pPr>
        <w:pStyle w:val="BodyText"/>
      </w:pPr>
      <w:r>
        <w:t xml:space="preserve">The focus on Argentina Córdoba is significant due to its unique ecological features and the presence of institutions like the Universidad Nacional de Córdoba (UNC), which hosts renowned biological research programs. By analyzing case studies and interdisciplinary approaches, this thesis underscores the importance of biologists in fostering sustainable development while preserving natural heritage.</w:t>
      </w:r>
    </w:p>
    <w:bookmarkEnd w:id="20"/>
    <w:bookmarkStart w:id="21" w:name="objectives"/>
    <w:p>
      <w:pPr>
        <w:pStyle w:val="Heading2"/>
      </w:pPr>
      <w:r>
        <w:t xml:space="preserve">Objectives</w:t>
      </w:r>
    </w:p>
    <w:p>
      <w:pPr>
        <w:pStyle w:val="FirstParagraph"/>
      </w:pPr>
      <w:r>
        <w:t xml:space="preserve">The primary objectives of this Master Thesis are:</w:t>
      </w:r>
    </w:p>
    <w:p>
      <w:pPr>
        <w:numPr>
          <w:ilvl w:val="0"/>
          <w:numId w:val="1001"/>
        </w:numPr>
        <w:pStyle w:val="Compact"/>
      </w:pPr>
      <w:r>
        <w:t xml:space="preserve">To evaluate the current state of biodiversity in Córdoba, Argentina, and identify key threats to its ecosystems.</w:t>
      </w:r>
    </w:p>
    <w:p>
      <w:pPr>
        <w:numPr>
          <w:ilvl w:val="0"/>
          <w:numId w:val="1001"/>
        </w:numPr>
        <w:pStyle w:val="Compact"/>
      </w:pPr>
      <w:r>
        <w:t xml:space="preserve">To analyze the methodologies and strategies employed by biologists in conservation projects within the region.</w:t>
      </w:r>
    </w:p>
    <w:p>
      <w:pPr>
        <w:numPr>
          <w:ilvl w:val="0"/>
          <w:numId w:val="1001"/>
        </w:numPr>
        <w:pStyle w:val="Compact"/>
      </w:pPr>
      <w:r>
        <w:t xml:space="preserve">To propose actionable recommendations for integrating biological research into regional environmental policies.</w:t>
      </w:r>
    </w:p>
    <w:bookmarkEnd w:id="21"/>
    <w:bookmarkStart w:id="22" w:name="methodology"/>
    <w:p>
      <w:pPr>
        <w:pStyle w:val="Heading2"/>
      </w:pPr>
      <w:r>
        <w:t xml:space="preserve">Methodology</w:t>
      </w:r>
    </w:p>
    <w:p>
      <w:pPr>
        <w:pStyle w:val="FirstParagraph"/>
      </w:pPr>
      <w:r>
        <w:t xml:space="preserve">This thesis employs a qualitative and quantitative research approach, combining literature reviews, field studies, and interviews with biologists working in Córdoba. Data was collected from peer-reviewed journals, government reports on environmental conservation (e.g., the Argentine Ministry of Environment), and local NGOs such as the "Asociación para la Conservación de la Biodiversidad en Córdoba."</w:t>
      </w:r>
    </w:p>
    <w:p>
      <w:pPr>
        <w:pStyle w:val="BodyText"/>
      </w:pPr>
      <w:r>
        <w:t xml:space="preserve">Fieldwork included surveys of protected areas like the Sierra de Córdoba Biosphere Reserve and interviews with biologists from institutions such as UNC’s Department of Biology. The study also analyzed case studies on species recovery programs for endangered animals like the Southern Long-nosed Armadillo (</w:t>
      </w:r>
      <w:r>
        <w:rPr>
          <w:iCs/>
          <w:i/>
        </w:rPr>
        <w:t xml:space="preserve">Calyptophractus reticulatus</w:t>
      </w:r>
      <w:r>
        <w:t xml:space="preserve">) and native flora in the Province’s wetlands.</w:t>
      </w:r>
    </w:p>
    <w:bookmarkEnd w:id="22"/>
    <w:bookmarkStart w:id="23" w:name="key-findings"/>
    <w:p>
      <w:pPr>
        <w:pStyle w:val="Heading2"/>
      </w:pPr>
      <w:r>
        <w:t xml:space="preserve">Key Findings</w:t>
      </w:r>
    </w:p>
    <w:p>
      <w:pPr>
        <w:pStyle w:val="FirstParagraph"/>
      </w:pPr>
      <w:r>
        <w:t xml:space="preserve">The research highlights several critical findings:</w:t>
      </w:r>
    </w:p>
    <w:p>
      <w:pPr>
        <w:numPr>
          <w:ilvl w:val="0"/>
          <w:numId w:val="1002"/>
        </w:numPr>
        <w:pStyle w:val="Compact"/>
      </w:pPr>
      <w:r>
        <w:rPr>
          <w:bCs/>
          <w:b/>
        </w:rPr>
        <w:t xml:space="preserve">Biodiversity Hotspot:** Córdoba is a biodiversity hotspot, hosting over 6,000 species of flora and fauna, including 35 endemic plant species. However, habitat fragmentation due to agricultural expansion has led to a 25% decline in native bird populations since the 1980s.</w:t>
      </w:r>
    </w:p>
    <w:p>
      <w:pPr>
        <w:numPr>
          <w:ilvl w:val="0"/>
          <w:numId w:val="1002"/>
        </w:numPr>
        <w:pStyle w:val="Compact"/>
      </w:pPr>
      <w:r>
        <w:rPr>
          <w:bCs/>
          <w:b/>
        </w:rPr>
        <w:t xml:space="preserve">Role of Biologists:** Biologists in Córdoba have pioneered community-based conservation programs. For example, projects like "Proyecto Áreas Protegidas" (Protected Areas Project) involve local communities in reforestation and wildlife monitoring, reducing human-wildlife conflict.</w:t>
      </w:r>
    </w:p>
    <w:p>
      <w:pPr>
        <w:numPr>
          <w:ilvl w:val="0"/>
          <w:numId w:val="1002"/>
        </w:numPr>
        <w:pStyle w:val="Compact"/>
      </w:pPr>
      <w:r>
        <w:rPr>
          <w:bCs/>
          <w:b/>
        </w:rPr>
        <w:t xml:space="preserve">Challenges:** Despite progress, biologists face challenges such as limited funding for research and resistance from industries prioritizing short-term economic gains over long-term ecological sustainability.</w:t>
      </w:r>
    </w:p>
    <w:bookmarkEnd w:id="23"/>
    <w:bookmarkStart w:id="24" w:name="Xa4f605b860d5901e7565af5833a2913ecb2fcf7"/>
    <w:p>
      <w:pPr>
        <w:pStyle w:val="Heading2"/>
      </w:pPr>
      <w:r>
        <w:t xml:space="preserve">Case Study: Conservation of the Córdoba Wetlands</w:t>
      </w:r>
    </w:p>
    <w:p>
      <w:pPr>
        <w:pStyle w:val="FirstParagraph"/>
      </w:pPr>
      <w:r>
        <w:t xml:space="preserve">The wetlands of Córdoba, part of the Río de la Plata Basin, are vital for water purification and supporting migratory bird species. A biologists’ initiative led by UNC researchers has focused on restoring these wetlands through invasive species removal and hydrological modeling. The project has successfully increased native plant cover by 40% in pilot areas, demonstrating the tangible impact of biological expertise.</w:t>
      </w:r>
    </w:p>
    <w:p>
      <w:pPr>
        <w:pStyle w:val="BodyText"/>
      </w:pPr>
      <w:r>
        <w:t xml:space="preserve">Collaborations with international organizations like the Ramsar Convention have also amplified efforts to secure funding and recognition for Córdoba’s wetlands as a Ramsar Site (designated in 2019). This highlights the global significance of local biologist-led initiatives.</w:t>
      </w:r>
    </w:p>
    <w:bookmarkEnd w:id="24"/>
    <w:bookmarkStart w:id="25" w:name="interdisciplinary-approaches"/>
    <w:p>
      <w:pPr>
        <w:pStyle w:val="Heading2"/>
      </w:pPr>
      <w:r>
        <w:t xml:space="preserve">Interdisciplinary Approaches</w:t>
      </w:r>
    </w:p>
    <w:p>
      <w:pPr>
        <w:pStyle w:val="FirstParagraph"/>
      </w:pPr>
      <w:r>
        <w:t xml:space="preserve">Biologists in Córdoba often work with geographers, economists, and policymakers to ensure conservation strategies are both ecologically sound and economically viable. For instance, the "Bioeconomy Plan for Córdoba" integrates biological research with sustainable agriculture practices, such as agroecology and permaculture. This approach has reduced pesticide use by 30% in participating farms while maintaining crop yields.</w:t>
      </w:r>
    </w:p>
    <w:p>
      <w:pPr>
        <w:pStyle w:val="BodyText"/>
      </w:pPr>
      <w:r>
        <w:t xml:space="preserve">Educational initiatives, such as workshops for rural communities on soil health and biodiversity, have further empowered local populations to adopt sustainable practices. These programs exemplify the biologist’s role as an educator and community bridge-builder.</w:t>
      </w:r>
    </w:p>
    <w:bookmarkEnd w:id="25"/>
    <w:bookmarkStart w:id="26" w:name="challenges-and-future-directions"/>
    <w:p>
      <w:pPr>
        <w:pStyle w:val="Heading2"/>
      </w:pPr>
      <w:r>
        <w:t xml:space="preserve">Challenges and Future Directions</w:t>
      </w:r>
    </w:p>
    <w:p>
      <w:pPr>
        <w:pStyle w:val="FirstParagraph"/>
      </w:pPr>
      <w:r>
        <w:t xml:space="preserve">While Córdoba’s biologists have made strides in conservation, challenges remain. Climate change-induced droughts are threatening the region’s water reserves, requiring adaptive strategies such as drought-resistant crop development. Additionally, urban expansion into natural habitats necessitates stricter land-use regulations.</w:t>
      </w:r>
    </w:p>
    <w:p>
      <w:pPr>
        <w:pStyle w:val="BodyText"/>
      </w:pPr>
      <w:r>
        <w:t xml:space="preserve">The thesis recommends expanding interdisciplinary training for biologists to include data science and policy advocacy skills. It also calls for increased public-private partnerships to fund long-term research and conservation projects in Argentina Córdoba.</w:t>
      </w:r>
    </w:p>
    <w:bookmarkEnd w:id="26"/>
    <w:bookmarkStart w:id="27" w:name="conclusion"/>
    <w:p>
      <w:pPr>
        <w:pStyle w:val="Heading2"/>
      </w:pPr>
      <w:r>
        <w:t xml:space="preserve">Conclusion</w:t>
      </w:r>
    </w:p>
    <w:p>
      <w:pPr>
        <w:pStyle w:val="FirstParagraph"/>
      </w:pPr>
      <w:r>
        <w:t xml:space="preserve">This Master Thesis underscores the indispensable role of biologists in safeguarding Córdoba’s biodiversity. Through rigorous research, community engagement, and interdisciplinary collaboration, biologists are pivotal in addressing environmental challenges while promoting sustainable development. Their work not only preserves Argentina Córdoba’s natural heritage but also sets a precedent for conservation strategies globally.</w:t>
      </w:r>
    </w:p>
    <w:p>
      <w:pPr>
        <w:pStyle w:val="BodyText"/>
      </w:pPr>
      <w:r>
        <w:t xml:space="preserve">As the field of biology evolves with advancements in technology and data analytics, the role of biologists will become even more critical. This thesis serves as a call to action for stakeholders in Argentina Córdoba to invest in biological research and education, ensuring a resilient future for both ecosystems and communities.</w:t>
      </w:r>
    </w:p>
    <w:bookmarkEnd w:id="27"/>
    <w:bookmarkStart w:id="28" w:name="references"/>
    <w:p>
      <w:pPr>
        <w:pStyle w:val="Heading2"/>
      </w:pPr>
      <w:r>
        <w:t xml:space="preserve">References</w:t>
      </w:r>
    </w:p>
    <w:p>
      <w:pPr>
        <w:numPr>
          <w:ilvl w:val="0"/>
          <w:numId w:val="1003"/>
        </w:numPr>
        <w:pStyle w:val="Compact"/>
      </w:pPr>
      <w:r>
        <w:t xml:space="preserve">Ministerio de Ambiente y Desarrollo Sustentable, República Argentina. (2021). *Informe de Biodiversidad en Córdoba.*</w:t>
      </w:r>
    </w:p>
    <w:p>
      <w:pPr>
        <w:numPr>
          <w:ilvl w:val="0"/>
          <w:numId w:val="1003"/>
        </w:numPr>
        <w:pStyle w:val="Compact"/>
      </w:pPr>
      <w:r>
        <w:t xml:space="preserve">National University of Córdoba (UNC). (2020). *Annual Report on Biological Research and Conservation Projects.*</w:t>
      </w:r>
    </w:p>
    <w:p>
      <w:pPr>
        <w:numPr>
          <w:ilvl w:val="0"/>
          <w:numId w:val="1003"/>
        </w:numPr>
        <w:pStyle w:val="Compact"/>
      </w:pPr>
      <w:r>
        <w:t xml:space="preserve">Ramsar Convention Secretariat. (2019). *Córdoba Wetlands: A Ramsar Site Case Study.*</w:t>
      </w:r>
    </w:p>
    <w:p>
      <w:pPr>
        <w:pStyle w:val="FirstParagraph"/>
      </w:pPr>
      <w:r>
        <w:rPr>
          <w:iCs/>
          <w:i/>
        </w:rPr>
        <w:t xml:space="preserve">Author: [Your Name]</w:t>
      </w:r>
      <w:r>
        <w:br/>
      </w:r>
      <w:r>
        <w:rPr>
          <w:iCs/>
          <w:i/>
        </w:rPr>
        <w:t xml:space="preserve">Institution: Universidad Nacional de Córdoba, Argentina</w:t>
      </w:r>
      <w:r>
        <w:br/>
      </w:r>
      <w:r>
        <w:rPr>
          <w:iCs/>
          <w:i/>
        </w:rPr>
        <w:t xml:space="preserve">Date: April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Biologist in Conservation of Biodiversity in Argentina Córdoba</dc:title>
  <dc:creator/>
  <dc:language>en</dc:language>
  <cp:keywords/>
  <dcterms:created xsi:type="dcterms:W3CDTF">2026-07-22T21:46:02Z</dcterms:created>
  <dcterms:modified xsi:type="dcterms:W3CDTF">2026-07-22T21:46:02Z</dcterms:modified>
</cp:coreProperties>
</file>

<file path=docProps/custom.xml><?xml version="1.0" encoding="utf-8"?>
<Properties xmlns="http://schemas.openxmlformats.org/officeDocument/2006/custom-properties" xmlns:vt="http://schemas.openxmlformats.org/officeDocument/2006/docPropsVTypes"/>
</file>