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Biologist</w:t>
      </w:r>
      <w:r>
        <w:t xml:space="preserve"> </w:t>
      </w:r>
      <w:r>
        <w:t xml:space="preserve">Research</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7" w:name="Xef525cd57c17d747dc101ab916cd150348cee7c"/>
    <w:p>
      <w:pPr>
        <w:pStyle w:val="Heading1"/>
      </w:pPr>
      <w:r>
        <w:t xml:space="preserve">Master Thesis: The Role of a Biologist in Addressing Ecological Challenges in Australia Brisbane</w:t>
      </w:r>
    </w:p>
    <w:bookmarkStart w:id="20" w:name="abstract"/>
    <w:p>
      <w:pPr>
        <w:pStyle w:val="Heading2"/>
      </w:pPr>
      <w:r>
        <w:t xml:space="preserve">Abstract</w:t>
      </w:r>
    </w:p>
    <w:p>
      <w:pPr>
        <w:pStyle w:val="FirstParagraph"/>
      </w:pPr>
      <w:r>
        <w:t xml:space="preserve">This Master Thesis explores the critical role of biologists in addressing ecological challenges specific to the region of Brisbane, Australia. By examining local biodiversity, environmental threats, and conservation strategies, this study aims to highlight how a biologist’s expertise contributes to sustainable development in Brisbane. The research integrates field data collection, laboratory analysis, and policy recommendations tailored to Australia’s unique ecosystems.</w:t>
      </w:r>
    </w:p>
    <w:bookmarkEnd w:id="20"/>
    <w:bookmarkStart w:id="21" w:name="introduction"/>
    <w:p>
      <w:pPr>
        <w:pStyle w:val="Heading2"/>
      </w:pPr>
      <w:r>
        <w:t xml:space="preserve">Introduction</w:t>
      </w:r>
    </w:p>
    <w:p>
      <w:pPr>
        <w:pStyle w:val="FirstParagraph"/>
      </w:pPr>
      <w:r>
        <w:t xml:space="preserve">Brisbane, the capital of Queensland in Australia, is a city characterized by its diverse ecosystems ranging from subtropical rainforests to urban wetlands. As a hub for ecological research and environmental policy, Brisbane presents unique opportunities and challenges for biologists. This Master Thesis investigates the intersection of biological science and environmental management in Brisbane, emphasizing the need for interdisciplinary approaches to address pressing issues such as climate change, habitat fragmentation, and invasive species.</w:t>
      </w:r>
    </w:p>
    <w:p>
      <w:pPr>
        <w:pStyle w:val="BodyText"/>
      </w:pPr>
      <w:r>
        <w:t xml:space="preserve">The role of a biologist in this context extends beyond traditional research; it involves collaboration with policymakers, community stakeholders, and conservation organizations. This thesis underscores the importance of adaptive strategies that align with Australia’s environmental regulations while addressing local biodiversity concerns.</w:t>
      </w:r>
    </w:p>
    <w:bookmarkEnd w:id="21"/>
    <w:bookmarkStart w:id="22" w:name="X566d676ba6a68d3f4d3298de537909b93d046fe"/>
    <w:p>
      <w:pPr>
        <w:pStyle w:val="Heading2"/>
      </w:pPr>
      <w:r>
        <w:t xml:space="preserve">Research Context: Brisbane’s Ecological Landscape</w:t>
      </w:r>
    </w:p>
    <w:p>
      <w:pPr>
        <w:pStyle w:val="FirstParagraph"/>
      </w:pPr>
      <w:r>
        <w:t xml:space="preserve">Brisbane’s ecological landscape is shaped by its geographical location, which bridges coastal and inland ecosystems. The city is home to critical habitats such as Moreton Bay, the South Bank Parklands, and the Great Sandy Desert. These areas host a wide array of flora and fauna, many of which are endemic to Australia. However, rapid urbanization and climate change pose significant threats to this biodiversity.</w:t>
      </w:r>
    </w:p>
    <w:p>
      <w:pPr>
        <w:pStyle w:val="BodyText"/>
      </w:pPr>
      <w:r>
        <w:t xml:space="preserve">A biologist working in Brisbane must navigate complex interactions between human activity and natural systems. For instance, the introduction of invasive species like the cane toad (</w:t>
      </w:r>
      <w:r>
        <w:rPr>
          <w:iCs/>
          <w:i/>
        </w:rPr>
        <w:t xml:space="preserve">Rhinella marina</w:t>
      </w:r>
      <w:r>
        <w:t xml:space="preserve">) has disrupted local ecosystems, necessitating targeted research and management strategies. This thesis highlights how biologists in Brisbane contribute to mitigating such challenges through ecological monitoring, species rehabilitation, and public education.</w:t>
      </w:r>
    </w:p>
    <w:bookmarkEnd w:id="22"/>
    <w:bookmarkStart w:id="23" w:name="Xd3952b19f4ebdf0a350b27d6220f5e1425021cc"/>
    <w:p>
      <w:pPr>
        <w:pStyle w:val="Heading2"/>
      </w:pPr>
      <w:r>
        <w:t xml:space="preserve">Methodology: A Biologist’s Approach in Brisbane</w:t>
      </w:r>
    </w:p>
    <w:p>
      <w:pPr>
        <w:pStyle w:val="FirstParagraph"/>
      </w:pPr>
      <w:r>
        <w:t xml:space="preserve">The research methodology employed in this Master Thesis combines fieldwork, data analysis, and stakeholder engagement. Key components include:</w:t>
      </w:r>
    </w:p>
    <w:p>
      <w:pPr>
        <w:numPr>
          <w:ilvl w:val="0"/>
          <w:numId w:val="1001"/>
        </w:numPr>
        <w:pStyle w:val="Compact"/>
      </w:pPr>
      <w:r>
        <w:rPr>
          <w:bCs/>
          <w:b/>
        </w:rPr>
        <w:t xml:space="preserve">Field Surveys:</w:t>
      </w:r>
      <w:r>
        <w:t xml:space="preserve"> </w:t>
      </w:r>
      <w:r>
        <w:t xml:space="preserve">Conducting biodiversity assessments across Brisbane’s ecosystems to document species distribution and population dynamics.</w:t>
      </w:r>
    </w:p>
    <w:p>
      <w:pPr>
        <w:numPr>
          <w:ilvl w:val="0"/>
          <w:numId w:val="1001"/>
        </w:numPr>
        <w:pStyle w:val="Compact"/>
      </w:pPr>
      <w:r>
        <w:rPr>
          <w:bCs/>
          <w:b/>
        </w:rPr>
        <w:t xml:space="preserve">Laboratory Analysis:</w:t>
      </w:r>
      <w:r>
        <w:t xml:space="preserve"> </w:t>
      </w:r>
      <w:r>
        <w:t xml:space="preserve">Using molecular techniques to study genetic diversity among native species and assess the impact of environmental stressors.</w:t>
      </w:r>
    </w:p>
    <w:p>
      <w:pPr>
        <w:numPr>
          <w:ilvl w:val="0"/>
          <w:numId w:val="1001"/>
        </w:numPr>
        <w:pStyle w:val="Compact"/>
      </w:pPr>
      <w:r>
        <w:rPr>
          <w:bCs/>
          <w:b/>
        </w:rPr>
        <w:t xml:space="preserve">Data Modelling:</w:t>
      </w:r>
      <w:r>
        <w:t xml:space="preserve"> </w:t>
      </w:r>
      <w:r>
        <w:t xml:space="preserve">Developing predictive models to evaluate the effects of climate change on Brisbane’s flora and fauna.</w:t>
      </w:r>
    </w:p>
    <w:p>
      <w:pPr>
        <w:numPr>
          <w:ilvl w:val="0"/>
          <w:numId w:val="1001"/>
        </w:numPr>
        <w:pStyle w:val="Compact"/>
      </w:pPr>
      <w:r>
        <w:rPr>
          <w:bCs/>
          <w:b/>
        </w:rPr>
        <w:t xml:space="preserve">Community Collaboration:</w:t>
      </w:r>
      <w:r>
        <w:t xml:space="preserve"> </w:t>
      </w:r>
      <w:r>
        <w:t xml:space="preserve">Partnering with local conservation groups, schools, and government agencies to promote ecological awareness and sustainable practices.</w:t>
      </w:r>
    </w:p>
    <w:p>
      <w:pPr>
        <w:pStyle w:val="FirstParagraph"/>
      </w:pPr>
      <w:r>
        <w:t xml:space="preserve">This interdisciplinary approach reflects the multifaceted role of a biologist in Australia Brisbane. By integrating scientific rigor with community engagement, this research seeks to provide actionable insights for environmental decision-makers.</w:t>
      </w:r>
    </w:p>
    <w:bookmarkEnd w:id="23"/>
    <w:bookmarkStart w:id="24" w:name="Xc702c95df74f5893069780205a046250f9d5918"/>
    <w:p>
      <w:pPr>
        <w:pStyle w:val="Heading2"/>
      </w:pPr>
      <w:r>
        <w:t xml:space="preserve">Case Study: Urban Biodiversity Conservation in Brisbane</w:t>
      </w:r>
    </w:p>
    <w:p>
      <w:pPr>
        <w:pStyle w:val="FirstParagraph"/>
      </w:pPr>
      <w:r>
        <w:t xml:space="preserve">A pivotal case study within this thesis examines the conservation of urban biodiversity in Brisbane. The city’s rapid development has led to habitat loss, particularly for species such as the eastern grey kangaroo (</w:t>
      </w:r>
      <w:r>
        <w:rPr>
          <w:iCs/>
          <w:i/>
        </w:rPr>
        <w:t xml:space="preserve">Megaleia robusta</w:t>
      </w:r>
      <w:r>
        <w:t xml:space="preserve">) and the bridled nail-tail wallaby (</w:t>
      </w:r>
      <w:r>
        <w:rPr>
          <w:iCs/>
          <w:i/>
        </w:rPr>
        <w:t xml:space="preserve">Onychogalea fraenata</w:t>
      </w:r>
      <w:r>
        <w:t xml:space="preserve">). Biologists in Brisbane are working to balance urban expansion with ecological preservation through initiatives like green infrastructure projects and protected area management.</w:t>
      </w:r>
    </w:p>
    <w:p>
      <w:pPr>
        <w:pStyle w:val="BodyText"/>
      </w:pPr>
      <w:r>
        <w:t xml:space="preserve">The study analyzes the effectiveness of these strategies, using data from 2015 to 2023. Findings indicate that community-led conservation efforts, such as citizen science programs and habitat restoration projects, have significantly improved species survival rates in urban zones. This underscores the vital role of biologists in bridging scientific research with on-the-ground action.</w:t>
      </w:r>
    </w:p>
    <w:bookmarkEnd w:id="24"/>
    <w:bookmarkStart w:id="25" w:name="Xd0463b7a2ef45674ed1a8fc158708acf11af42f"/>
    <w:p>
      <w:pPr>
        <w:pStyle w:val="Heading2"/>
      </w:pPr>
      <w:r>
        <w:t xml:space="preserve">Challenges and Opportunities for Biologists in Brisbane</w:t>
      </w:r>
    </w:p>
    <w:p>
      <w:pPr>
        <w:pStyle w:val="FirstParagraph"/>
      </w:pPr>
      <w:r>
        <w:t xml:space="preserve">Brisbane’s ecological challenges are compounded by global trends such as climate change and land-use intensification. Biologists face the dual task of addressing immediate threats while contributing to long-term sustainability goals. Key challenges include:</w:t>
      </w:r>
    </w:p>
    <w:p>
      <w:pPr>
        <w:numPr>
          <w:ilvl w:val="0"/>
          <w:numId w:val="1002"/>
        </w:numPr>
        <w:pStyle w:val="Compact"/>
      </w:pPr>
      <w:r>
        <w:t xml:space="preserve">Securing funding for research in a competitive academic landscape.</w:t>
      </w:r>
    </w:p>
    <w:p>
      <w:pPr>
        <w:numPr>
          <w:ilvl w:val="0"/>
          <w:numId w:val="1002"/>
        </w:numPr>
        <w:pStyle w:val="Compact"/>
      </w:pPr>
      <w:r>
        <w:t xml:space="preserve">Adapting conservation strategies to unpredictable climatic conditions.</w:t>
      </w:r>
    </w:p>
    <w:p>
      <w:pPr>
        <w:numPr>
          <w:ilvl w:val="0"/>
          <w:numId w:val="1002"/>
        </w:numPr>
        <w:pStyle w:val="Compact"/>
      </w:pPr>
      <w:r>
        <w:t xml:space="preserve">Mitigating conflicts between urban development and ecological preservation.</w:t>
      </w:r>
    </w:p>
    <w:p>
      <w:pPr>
        <w:pStyle w:val="FirstParagraph"/>
      </w:pPr>
      <w:r>
        <w:t xml:space="preserve">However, these challenges also present opportunities. Brisbane’s proximity to both marine and terrestrial ecosystems offers unique research environments. Additionally, the city’s commitment to sustainability goals—such as those outlined in the Queensland Government’s 2030 Climate Action Plan—provides a framework for biologists to influence policy and practice.</w:t>
      </w:r>
    </w:p>
    <w:bookmarkEnd w:id="25"/>
    <w:bookmarkStart w:id="26" w:name="conclusion"/>
    <w:p>
      <w:pPr>
        <w:pStyle w:val="Heading2"/>
      </w:pPr>
      <w:r>
        <w:t xml:space="preserve">Conclusion</w:t>
      </w:r>
    </w:p>
    <w:p>
      <w:pPr>
        <w:pStyle w:val="FirstParagraph"/>
      </w:pPr>
      <w:r>
        <w:t xml:space="preserve">This Master Thesis demonstrates the indispensable role of biologists in safeguarding Brisbane’s ecological heritage. By leveraging scientific knowledge, community partnerships, and innovative technologies, biologists can address complex environmental issues specific to Australia Brisbane. The findings presented here contribute to a growing body of research that underscores the importance of integrating biological science with regional sustainability efforts.</w:t>
      </w:r>
    </w:p>
    <w:p>
      <w:pPr>
        <w:pStyle w:val="BodyText"/>
      </w:pPr>
      <w:r>
        <w:t xml:space="preserve">As Brisbane continues to evolve, the work of biologists will remain central to achieving a balance between human progress and ecological resilience. This thesis serves as both an academic contribution and a call to action for future researchers in the field of biology within this dynamic region.</w:t>
      </w:r>
    </w:p>
    <w:bookmarkEnd w:id="26"/>
    <w:p>
      <w:pPr>
        <w:pStyle w:val="BodyText"/>
      </w:pPr>
      <w:r>
        <w:rPr>
          <w:bCs/>
          <w:b/>
        </w:rPr>
        <w:t xml:space="preserve">Keywords:</w:t>
      </w:r>
      <w:r>
        <w:t xml:space="preserve"> </w:t>
      </w:r>
      <w:r>
        <w:t xml:space="preserve">Master Thesis, Biologist, Australia Brisbane</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Biologist Research in Australia Brisbane</dc:title>
  <dc:creator/>
  <dc:language>en</dc:language>
  <cp:keywords/>
  <dcterms:created xsi:type="dcterms:W3CDTF">2026-07-18T19:59:01Z</dcterms:created>
  <dcterms:modified xsi:type="dcterms:W3CDTF">2026-07-18T19:59:01Z</dcterms:modified>
</cp:coreProperties>
</file>

<file path=docProps/custom.xml><?xml version="1.0" encoding="utf-8"?>
<Properties xmlns="http://schemas.openxmlformats.org/officeDocument/2006/custom-properties" xmlns:vt="http://schemas.openxmlformats.org/officeDocument/2006/docPropsVTypes"/>
</file>