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Biologist</w:t>
      </w:r>
      <w:r>
        <w:t xml:space="preserve"> </w:t>
      </w:r>
      <w:r>
        <w:t xml:space="preserve">in</w:t>
      </w:r>
      <w:r>
        <w:t xml:space="preserve"> </w:t>
      </w:r>
      <w:r>
        <w:t xml:space="preserve">Australia</w:t>
      </w:r>
      <w:r>
        <w:t xml:space="preserve"> </w:t>
      </w:r>
      <w:r>
        <w:t xml:space="preserve">Sydney</w:t>
      </w:r>
    </w:p>
    <w:p>
      <w:pPr>
        <w:pStyle w:val="FirstParagraph"/>
      </w:pPr>
      <w:r>
        <w:t xml:space="preserve">```html</w:t>
      </w:r>
    </w:p>
    <w:bookmarkStart w:id="30" w:name="X2dd06b0de414493285ba797bd5d3f2b39b11e87"/>
    <w:p>
      <w:pPr>
        <w:pStyle w:val="Heading1"/>
      </w:pPr>
      <w:r>
        <w:t xml:space="preserve">Master Thesis: The Role of a Biologist in Addressing Environmental Challenges in Australia Sydney</w:t>
      </w:r>
    </w:p>
    <w:bookmarkStart w:id="20" w:name="abstract"/>
    <w:p>
      <w:pPr>
        <w:pStyle w:val="Heading2"/>
      </w:pPr>
      <w:r>
        <w:t xml:space="preserve">Abstract</w:t>
      </w:r>
    </w:p>
    <w:p>
      <w:pPr>
        <w:pStyle w:val="FirstParagraph"/>
      </w:pPr>
      <w:r>
        <w:t xml:space="preserve">This Master Thesis explores the critical role of biologists in addressing environmental challenges specific to Sydney, Australia. As a hub for biodiversity and urban development, Sydney presents unique opportunities and challenges for biological research. The study examines the intersection of ecology, conservation science, and urban planning through the lens of a biologist's work in this region. Key findings highlight the importance of integrating local ecological knowledge with modern scientific methodologies to protect endemic species, manage invasive organisms, and promote sustainable urban ecosystems. This thesis underscores how biologists contribute to shaping policies and practices that ensure Sydney’s natural heritage thrives amidst rapid urbanization.</w:t>
      </w:r>
    </w:p>
    <w:bookmarkEnd w:id="20"/>
    <w:bookmarkStart w:id="21" w:name="introduction"/>
    <w:p>
      <w:pPr>
        <w:pStyle w:val="Heading2"/>
      </w:pPr>
      <w:r>
        <w:t xml:space="preserve">Introduction</w:t>
      </w:r>
    </w:p>
    <w:p>
      <w:pPr>
        <w:pStyle w:val="FirstParagraph"/>
      </w:pPr>
      <w:r>
        <w:t xml:space="preserve">Sydney, Australia, is a city characterized by its diverse ecosystems, ranging from coastal mangroves to the eucalyptus forests of the Blue Mountains. As one of the world’s most livable cities, Sydney faces pressing environmental issues such as habitat fragmentation, climate change impacts on marine and terrestrial species, and pollution in urban waterways. A biologist working in this region must navigate these challenges while aligning with Australia’s national conservation goals and international biodiversity frameworks like the Convention on Biological Diversity (CBD). This thesis investigates how biologists in Sydney employ field research, genetic analysis, and community engagement to address these issues.</w:t>
      </w:r>
    </w:p>
    <w:bookmarkEnd w:id="21"/>
    <w:bookmarkStart w:id="22" w:name="research-objectives"/>
    <w:p>
      <w:pPr>
        <w:pStyle w:val="Heading2"/>
      </w:pPr>
      <w:r>
        <w:t xml:space="preserve">Research Objectives</w:t>
      </w:r>
    </w:p>
    <w:p>
      <w:pPr>
        <w:numPr>
          <w:ilvl w:val="0"/>
          <w:numId w:val="1001"/>
        </w:numPr>
        <w:pStyle w:val="Compact"/>
      </w:pPr>
      <w:r>
        <w:t xml:space="preserve">To analyze the role of biologists in conserving Sydney’s unique biodiversity.</w:t>
      </w:r>
    </w:p>
    <w:p>
      <w:pPr>
        <w:numPr>
          <w:ilvl w:val="0"/>
          <w:numId w:val="1001"/>
        </w:numPr>
        <w:pStyle w:val="Compact"/>
      </w:pPr>
      <w:r>
        <w:t xml:space="preserve">To evaluate the impact of urbanization on native species in Sydney’s ecosystems.</w:t>
      </w:r>
    </w:p>
    <w:p>
      <w:pPr>
        <w:numPr>
          <w:ilvl w:val="0"/>
          <w:numId w:val="1001"/>
        </w:numPr>
        <w:pStyle w:val="Compact"/>
      </w:pPr>
      <w:r>
        <w:t xml:space="preserve">To propose sustainable strategies for integrating biological research into urban planning policies in Australia Sydney.</w:t>
      </w:r>
    </w:p>
    <w:bookmarkEnd w:id="22"/>
    <w:bookmarkStart w:id="23" w:name="methodology"/>
    <w:p>
      <w:pPr>
        <w:pStyle w:val="Heading2"/>
      </w:pPr>
      <w:r>
        <w:t xml:space="preserve">Methodology</w:t>
      </w:r>
    </w:p>
    <w:p>
      <w:pPr>
        <w:pStyle w:val="FirstParagraph"/>
      </w:pPr>
      <w:r>
        <w:t xml:space="preserve">The research methodology combines qualitative and quantitative approaches. Primary data was collected through field surveys conducted at key biodiversity sites such as the Royal Botanic Garden Sydney, Taronga Zoo, and coastal reserves. Secondary data included peer-reviewed articles, government reports on environmental management in New South Wales (NSW), and case studies of successful conservation projects led by biologists in the region.</w:t>
      </w:r>
    </w:p>
    <w:bookmarkEnd w:id="23"/>
    <w:bookmarkStart w:id="24" w:name="key-findings"/>
    <w:p>
      <w:pPr>
        <w:pStyle w:val="Heading2"/>
      </w:pPr>
      <w:r>
        <w:t xml:space="preserve">Key Findings</w:t>
      </w:r>
    </w:p>
    <w:p>
      <w:pPr>
        <w:pStyle w:val="FirstParagraph"/>
      </w:pPr>
      <w:r>
        <w:rPr>
          <w:bCs/>
          <w:b/>
        </w:rPr>
        <w:t xml:space="preserve">Biodiversity Conservation Challenges:</w:t>
      </w:r>
      <w:r>
        <w:t xml:space="preserve"> </w:t>
      </w:r>
      <w:r>
        <w:t xml:space="preserve">Sydney’s rapid urban expansion has led to the loss of critical habitats for species like the Eastern Grey Kangaroo (Macropus giganteus) and the Sydney Turaco (Atrichornis obscurus). Biologists in this region are actively involved in mapping biodiversity hotspots using GIS technology to prioritize conservation efforts.</w:t>
      </w:r>
    </w:p>
    <w:p>
      <w:pPr>
        <w:pStyle w:val="BodyText"/>
      </w:pPr>
      <w:r>
        <w:rPr>
          <w:bCs/>
          <w:b/>
        </w:rPr>
        <w:t xml:space="preserve">Climate Change Adaptation:</w:t>
      </w:r>
      <w:r>
        <w:t xml:space="preserve"> </w:t>
      </w:r>
      <w:r>
        <w:t xml:space="preserve">Rising sea levels and increased temperatures threaten coastal ecosystems. Biologists have been instrumental in monitoring the resilience of mangrove forests, which act as carbon sinks and buffers against storm surges. Collaborative projects with institutions like the University of Sydney have led to innovative solutions for restoring degraded habitats.</w:t>
      </w:r>
    </w:p>
    <w:p>
      <w:pPr>
        <w:pStyle w:val="BodyText"/>
      </w:pPr>
      <w:r>
        <w:rPr>
          <w:bCs/>
          <w:b/>
        </w:rPr>
        <w:t xml:space="preserve">Community Engagement:</w:t>
      </w:r>
      <w:r>
        <w:t xml:space="preserve"> </w:t>
      </w:r>
      <w:r>
        <w:t xml:space="preserve">A biologist’s role extends beyond scientific research to include public education and policy advocacy. Programs such as "Citizen Science for Urban Biodiversity" in Sydney involve local communities in data collection, fostering a sense of ownership over conservation efforts.</w:t>
      </w:r>
    </w:p>
    <w:bookmarkEnd w:id="24"/>
    <w:bookmarkStart w:id="25" w:name="Xcd2e05f45c14c8980c820eb730a8307d8cbf6d0"/>
    <w:p>
      <w:pPr>
        <w:pStyle w:val="Heading2"/>
      </w:pPr>
      <w:r>
        <w:t xml:space="preserve">Cases of Biological Research in Australia Sydney</w:t>
      </w:r>
    </w:p>
    <w:p>
      <w:pPr>
        <w:pStyle w:val="FirstParagraph"/>
      </w:pPr>
      <w:r>
        <w:rPr>
          <w:bCs/>
          <w:b/>
        </w:rPr>
        <w:t xml:space="preserve">Case 1: Marine Ecology Studies at Port Jackson:</w:t>
      </w:r>
      <w:r>
        <w:t xml:space="preserve"> </w:t>
      </w:r>
      <w:r>
        <w:t xml:space="preserve">Biologists studying the Great Barrier Reef’s southern extension have identified shifts in fish populations due to warming waters. This research informs marine protected area management strategies.</w:t>
      </w:r>
    </w:p>
    <w:p>
      <w:pPr>
        <w:pStyle w:val="BodyText"/>
      </w:pPr>
      <w:r>
        <w:rPr>
          <w:bCs/>
          <w:b/>
        </w:rPr>
        <w:t xml:space="preserve">Case 2: Urban Bird Diversity Monitoring:</w:t>
      </w:r>
      <w:r>
        <w:t xml:space="preserve"> </w:t>
      </w:r>
      <w:r>
        <w:t xml:space="preserve">A long-term project tracking avian species in Sydney’s urban parks has revealed how green spaces support migratory birds like the Silver Gull (Larus novaehollandiae). Findings have influenced city planning to include more native vegetation in public areas.</w:t>
      </w:r>
    </w:p>
    <w:bookmarkEnd w:id="25"/>
    <w:bookmarkStart w:id="26" w:name="X51f69f42c342f99181eea78361634b4b0d4abf5"/>
    <w:p>
      <w:pPr>
        <w:pStyle w:val="Heading2"/>
      </w:pPr>
      <w:r>
        <w:t xml:space="preserve">Challenges for Biologists in Australia Sydney</w:t>
      </w:r>
    </w:p>
    <w:p>
      <w:pPr>
        <w:pStyle w:val="FirstParagraph"/>
      </w:pPr>
      <w:r>
        <w:t xml:space="preserve">Biologists working in Sydney face challenges such as limited funding for long-term ecological studies, conflicts between urban development and conservation, and the need to balance scientific rigor with community expectations. Additionally, climate change introduces unpredictable variables that require adaptive research methodologies.</w:t>
      </w:r>
    </w:p>
    <w:bookmarkEnd w:id="26"/>
    <w:bookmarkStart w:id="27" w:name="recommendations"/>
    <w:p>
      <w:pPr>
        <w:pStyle w:val="Heading2"/>
      </w:pPr>
      <w:r>
        <w:t xml:space="preserve">Recommendations</w:t>
      </w:r>
    </w:p>
    <w:p>
      <w:pPr>
        <w:numPr>
          <w:ilvl w:val="0"/>
          <w:numId w:val="1002"/>
        </w:numPr>
        <w:pStyle w:val="Compact"/>
      </w:pPr>
      <w:r>
        <w:t xml:space="preserve">Establish cross-disciplinary partnerships between biologists, urban planners, and policymakers in Sydney to create integrated environmental strategies.</w:t>
      </w:r>
    </w:p>
    <w:p>
      <w:pPr>
        <w:numPr>
          <w:ilvl w:val="0"/>
          <w:numId w:val="1002"/>
        </w:numPr>
        <w:pStyle w:val="Compact"/>
      </w:pPr>
      <w:r>
        <w:t xml:space="preserve">Increase public funding for biodiversity research through government grants tailored to Australia’s unique ecological contexts.</w:t>
      </w:r>
    </w:p>
    <w:p>
      <w:pPr>
        <w:numPr>
          <w:ilvl w:val="0"/>
          <w:numId w:val="1002"/>
        </w:numPr>
        <w:pStyle w:val="Compact"/>
      </w:pPr>
      <w:r>
        <w:t xml:space="preserve">Promote the use of technology, such as AI-driven species monitoring tools, to enhance the efficiency of biological surveys in urban areas.</w:t>
      </w:r>
    </w:p>
    <w:bookmarkEnd w:id="27"/>
    <w:bookmarkStart w:id="28" w:name="conclusion"/>
    <w:p>
      <w:pPr>
        <w:pStyle w:val="Heading2"/>
      </w:pPr>
      <w:r>
        <w:t xml:space="preserve">Conclusion</w:t>
      </w:r>
    </w:p>
    <w:p>
      <w:pPr>
        <w:pStyle w:val="FirstParagraph"/>
      </w:pPr>
      <w:r>
        <w:t xml:space="preserve">This Master Thesis highlights the indispensable role of biologists in safeguarding Sydney’s ecosystems within Australia. By combining cutting-edge research with community-driven initiatives, biologists contribute to a sustainable future for one of the world’s most ecologically diverse cities. As Sydney continues to grow, the work of biologists will remain central to ensuring that urban development coexists harmoniously with nature.</w:t>
      </w:r>
    </w:p>
    <w:bookmarkEnd w:id="28"/>
    <w:bookmarkStart w:id="29" w:name="references"/>
    <w:p>
      <w:pPr>
        <w:pStyle w:val="Heading2"/>
      </w:pPr>
      <w:r>
        <w:t xml:space="preserve">References</w:t>
      </w:r>
    </w:p>
    <w:p>
      <w:pPr>
        <w:numPr>
          <w:ilvl w:val="0"/>
          <w:numId w:val="1003"/>
        </w:numPr>
        <w:pStyle w:val="Compact"/>
      </w:pPr>
      <w:r>
        <w:t xml:space="preserve">Government of New South Wales. (2023). *Biodiversity Conservation Strategy for Sydney*. [Online]. Available at: www.nsw.gov.au/biodiversity</w:t>
      </w:r>
    </w:p>
    <w:p>
      <w:pPr>
        <w:numPr>
          <w:ilvl w:val="0"/>
          <w:numId w:val="1003"/>
        </w:numPr>
        <w:pStyle w:val="Compact"/>
      </w:pPr>
      <w:r>
        <w:t xml:space="preserve">Banks, S.C., &amp; Williams, A.P. (2019). *Urban Biodiversity in Australia: Challenges and Opportunities*. Journal of Urban Ecology.</w:t>
      </w:r>
    </w:p>
    <w:p>
      <w:pPr>
        <w:numPr>
          <w:ilvl w:val="0"/>
          <w:numId w:val="1003"/>
        </w:numPr>
        <w:pStyle w:val="Compact"/>
      </w:pPr>
      <w:r>
        <w:t xml:space="preserve">University of Sydney. (2022). *Climate Change Impacts on Coastal Ecosystems*. [Report].</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Biologist in Australia Sydney</dc:title>
  <dc:creator/>
  <dc:language>en</dc:language>
  <cp:keywords/>
  <dcterms:created xsi:type="dcterms:W3CDTF">2026-07-18T23:01:22Z</dcterms:created>
  <dcterms:modified xsi:type="dcterms:W3CDTF">2026-07-18T23:01:22Z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