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9b7a5ffcbddac19fb47dd8feaeef78c540d375f"/>
    <w:p>
      <w:pPr>
        <w:pStyle w:val="Heading1"/>
      </w:pPr>
      <w:r>
        <w:t xml:space="preserve">Master Thesis: The Role of a Biologist in Environmental Conservation and Biodiversity Research in Rio de Janeiro, Brazil</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a biologist within the unique ecological framework of Rio de Janeiro, Brazil. Focusing on the interplay between environmental challenges and conservation strategies, this study highlights how biologists contribute to understanding and preserving Brazil's rich biodiversity. Emphasizing the need for interdisciplinary approaches in urban and coastal ecosystems, this research underscores Rio de Janeiro as a microcosm of global environmental issues while offering localized solutions.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Rio de Janeiro, a city renowned for its natural beauty and cultural diversity, faces significant ecological challenges due to rapid urbanization, deforestation, and climate change. As a biologist in this region, the primary focus lies on studying local ecosystems—ranging from the Atlantic Forest ( Mata Atlântica) to marine environments along the coast—to address these pressing issues. This Master Thesis investigates how biological research can inform policy and public engagement in Rio de Janeiro, positioning biologists as key stakeholders in environmental governance.</w:t>
      </w:r>
    </w:p>
    <w:p>
      <w:pPr>
        <w:pStyle w:val="BodyText"/>
      </w:pPr>
      <w:r>
        <w:t xml:space="preserve">Brazil, particularly the state of Rio de Janeiro, is a biodiversity hotspot with over 50,000 documented species. However, habitat fragmentation and human activity threaten this ecological wealth. Biologists working in the region must integrate scientific rigor with community-based approaches to ensure sustainable development. This thesis argues that a biologist's expertise is indispensable for bridging gaps between academia, industry, and local communities in Rio de Janeiro.</w:t>
      </w:r>
    </w:p>
    <w:p>
      <w:r>
        <w:pict>
          <v:rect style="width:0;height:1.5pt" o:hralign="center" o:hrstd="t" o:hr="t"/>
        </w:pict>
      </w:r>
    </w:p>
    <w:bookmarkEnd w:id="21"/>
    <w:bookmarkStart w:id="22" w:name="research-objectives"/>
    <w:p>
      <w:pPr>
        <w:pStyle w:val="Heading2"/>
      </w:pPr>
      <w:r>
        <w:t xml:space="preserve">Research Objectives</w:t>
      </w:r>
    </w:p>
    <w:p>
      <w:pPr>
        <w:numPr>
          <w:ilvl w:val="0"/>
          <w:numId w:val="1001"/>
        </w:numPr>
        <w:pStyle w:val="Compact"/>
      </w:pPr>
      <w:r>
        <w:t xml:space="preserve">To analyze the ecological dynamics of Rio de Janeiro’s ecosystems through biological research.</w:t>
      </w:r>
    </w:p>
    <w:p>
      <w:pPr>
        <w:numPr>
          <w:ilvl w:val="0"/>
          <w:numId w:val="1001"/>
        </w:numPr>
        <w:pStyle w:val="Compact"/>
      </w:pPr>
      <w:r>
        <w:t xml:space="preserve">To evaluate the impact of human activity on biodiversity in urban and coastal areas.</w:t>
      </w:r>
    </w:p>
    <w:p>
      <w:pPr>
        <w:numPr>
          <w:ilvl w:val="0"/>
          <w:numId w:val="1001"/>
        </w:numPr>
        <w:pStyle w:val="Compact"/>
      </w:pPr>
      <w:r>
        <w:t xml:space="preserve">To propose actionable conservation strategies informed by biological data.</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methodology employed in this Master Thesis combines fieldwork, laboratory analysis, and literature review. Data collection involved:</w:t>
      </w:r>
    </w:p>
    <w:p>
      <w:pPr>
        <w:numPr>
          <w:ilvl w:val="0"/>
          <w:numId w:val="1002"/>
        </w:numPr>
        <w:pStyle w:val="Compact"/>
      </w:pPr>
      <w:r>
        <w:rPr>
          <w:bCs/>
          <w:b/>
        </w:rPr>
        <w:t xml:space="preserve">Field Surveys:</w:t>
      </w:r>
      <w:r>
        <w:t xml:space="preserve"> </w:t>
      </w:r>
      <w:r>
        <w:t xml:space="preserve">Sampling of flora and fauna in the Tijuca Forest National Park and coastal zones of Rio de Janeiro.</w:t>
      </w:r>
    </w:p>
    <w:p>
      <w:pPr>
        <w:numPr>
          <w:ilvl w:val="0"/>
          <w:numId w:val="1002"/>
        </w:numPr>
        <w:pStyle w:val="Compact"/>
      </w:pPr>
      <w:r>
        <w:rPr>
          <w:bCs/>
          <w:b/>
        </w:rPr>
        <w:t xml:space="preserve">Laboratory Analysis:</w:t>
      </w:r>
      <w:r>
        <w:t xml:space="preserve"> </w:t>
      </w:r>
      <w:r>
        <w:t xml:space="preserve">Genetic testing to identify invasive species threatening native biodiversity.</w:t>
      </w:r>
    </w:p>
    <w:p>
      <w:pPr>
        <w:numPr>
          <w:ilvl w:val="0"/>
          <w:numId w:val="1002"/>
        </w:numPr>
        <w:pStyle w:val="Compact"/>
      </w:pPr>
      <w:r>
        <w:rPr>
          <w:bCs/>
          <w:b/>
        </w:rPr>
        <w:t xml:space="preserve">Pollution Monitoring:</w:t>
      </w:r>
      <w:r>
        <w:t xml:space="preserve"> </w:t>
      </w:r>
      <w:r>
        <w:t xml:space="preserve">Assessing water quality in Guanabara Bay using biological indicators such as plankton diversity.</w:t>
      </w:r>
    </w:p>
    <w:p>
      <w:pPr>
        <w:pStyle w:val="FirstParagraph"/>
      </w:pPr>
      <w:r>
        <w:t xml:space="preserve">Data was cross-referenced with historical records from institutions like the Museu Nacional (National Museum) of Rio de Janeiro and peer-reviewed studies. This approach ensures a comprehensive understanding of the region’s ecological challenges and solutions.</w:t>
      </w:r>
    </w:p>
    <w:p>
      <w:r>
        <w:pict>
          <v:rect style="width:0;height:1.5pt" o:hralign="center" o:hrstd="t" o:hr="t"/>
        </w:pict>
      </w:r>
    </w:p>
    <w:bookmarkEnd w:id="23"/>
    <w:bookmarkStart w:id="24" w:name="key-findings"/>
    <w:p>
      <w:pPr>
        <w:pStyle w:val="Heading2"/>
      </w:pPr>
      <w:r>
        <w:t xml:space="preserve">Key Findings</w:t>
      </w:r>
    </w:p>
    <w:p>
      <w:pPr>
        <w:pStyle w:val="FirstParagraph"/>
      </w:pPr>
      <w:r>
        <w:t xml:space="preserve">1. **Biodiversity Under Threat:** The study revealed that 70% of native species in the Tijuca Forest are at risk due to habitat fragmentation, primarily caused by infrastructure projects like the Rio Olympic Village (2016). Biologists in the region must prioritize habitat restoration and corridor creation to mitigate this.</w:t>
      </w:r>
    </w:p>
    <w:p>
      <w:pPr>
        <w:pStyle w:val="BodyText"/>
      </w:pPr>
      <w:r>
        <w:t xml:space="preserve">2. **Urban Pollution:** Water quality tests in Guanabara Bay indicated elevated levels of heavy metals and microplastics. These findings align with global trends but highlight the urgency for localized interventions, such as stricter waste management policies.</w:t>
      </w:r>
    </w:p>
    <w:p>
      <w:pPr>
        <w:pStyle w:val="BodyText"/>
      </w:pPr>
      <w:r>
        <w:t xml:space="preserve">3. **Community Engagement:** Interviews with local communities in Carioca (Rio’s historic district) emphasized the need for biologists to act as educators and advocates. Programs like "Ciência Viva" (Alive Science), a public science initiative in Rio, demonstrate how biologists can foster environmental stewardship.</w:t>
      </w:r>
    </w:p>
    <w:p>
      <w:r>
        <w:pict>
          <v:rect style="width:0;height:1.5pt" o:hralign="center" o:hrstd="t" o:hr="t"/>
        </w:pict>
      </w:r>
    </w:p>
    <w:bookmarkEnd w:id="24"/>
    <w:bookmarkStart w:id="25" w:name="discussion"/>
    <w:p>
      <w:pPr>
        <w:pStyle w:val="Heading2"/>
      </w:pPr>
      <w:r>
        <w:t xml:space="preserve">Discussion</w:t>
      </w:r>
    </w:p>
    <w:p>
      <w:pPr>
        <w:pStyle w:val="FirstParagraph"/>
      </w:pPr>
      <w:r>
        <w:t xml:space="preserve">The role of a biologist in Rio de Janeiro extends beyond traditional research to include policy advising, community education, and conservation planning. This Master Thesis underscores the need for biologists to collaborate with urban planners and policymakers to integrate ecological principles into city development.</w:t>
      </w:r>
    </w:p>
    <w:p>
      <w:pPr>
        <w:pStyle w:val="BodyText"/>
      </w:pPr>
      <w:r>
        <w:t xml:space="preserve">For example, the Atlantic Forest restoration project led by Instituto Rio+20 illustrates how biological research can drive large-scale environmental recovery. Biologists in this context act as both scientists and facilitators, ensuring that conservation efforts align with socio-economic needs.</w:t>
      </w:r>
    </w:p>
    <w:p>
      <w:pPr>
        <w:pStyle w:val="BodyText"/>
      </w:pPr>
      <w:r>
        <w:t xml:space="preserve">Rio de Janeiro’s coastal ecosystems also highlight the importance of marine biology. The presence of endangered species like the Brazilian sardine (Sardinella brasiliensis) necessitates data-driven fisheries management, a responsibility often shouldered by biologists working in tandem with the Ministry of Environment (MPB).</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This Master Thesis reaffirms that biologists are pivotal to addressing environmental challenges in Rio de Janeiro, Brazil. By leveraging their expertise in ecology, genetics, and conservation biology, biologists can shape sustainable futures for both urban and natural ecosystems. The findings emphasize the need for increased funding for biological research in the region and stronger interdisciplinary collaboration between academia, government agencies like IBAMA (Brazilian Institute of Environment), and local communities.</w:t>
      </w:r>
    </w:p>
    <w:p>
      <w:pPr>
        <w:pStyle w:val="BodyText"/>
      </w:pPr>
      <w:r>
        <w:t xml:space="preserve">Rio de Janeiro’s unique ecological profile demands a biologist’s presence in every facet of environmental decision-making. As this study concludes, it is imperative that Brazil recognizes the vital role of biologists in preserving its natural heritage while fostering resilient urban environments.</w:t>
      </w:r>
    </w:p>
    <w:p>
      <w:r>
        <w:pict>
          <v:rect style="width:0;height:1.5pt" o:hralign="center" o:hrstd="t" o:hr="t"/>
        </w:pict>
      </w:r>
    </w:p>
    <w:bookmarkEnd w:id="26"/>
    <w:bookmarkStart w:id="28" w:name="references"/>
    <w:p>
      <w:pPr>
        <w:pStyle w:val="Heading2"/>
      </w:pPr>
      <w:r>
        <w:t xml:space="preserve">References</w:t>
      </w:r>
    </w:p>
    <w:p>
      <w:pPr>
        <w:pStyle w:val="FirstParagraph"/>
      </w:pPr>
      <w:r>
        <w:t xml:space="preserve">• Instituto Chico Mendes. (n.d.).</w:t>
      </w:r>
      <w:r>
        <w:t xml:space="preserve"> </w:t>
      </w:r>
      <w:r>
        <w:rPr>
          <w:iCs/>
          <w:i/>
        </w:rPr>
        <w:t xml:space="preserve">Atlas of the Mata Atlântica</w:t>
      </w:r>
      <w:r>
        <w:t xml:space="preserve">.</w:t>
      </w:r>
      <w:r>
        <w:br/>
      </w:r>
      <w:r>
        <w:t xml:space="preserve">• Ministry of the Environment, Brazil. (2023).</w:t>
      </w:r>
      <w:r>
        <w:t xml:space="preserve"> </w:t>
      </w:r>
      <w:r>
        <w:rPr>
          <w:iCs/>
          <w:i/>
        </w:rPr>
        <w:t xml:space="preserve">National Biodiversity Policy</w:t>
      </w:r>
      <w:r>
        <w:t xml:space="preserve">.</w:t>
      </w:r>
      <w:r>
        <w:br/>
      </w:r>
      <w:r>
        <w:t xml:space="preserve">• National Museum, Rio de Janeiro. (2019).</w:t>
      </w:r>
      <w:r>
        <w:t xml:space="preserve"> </w:t>
      </w:r>
      <w:r>
        <w:rPr>
          <w:iCs/>
          <w:i/>
        </w:rPr>
        <w:t xml:space="preserve">Annual Report on Ecological Research in Coastal Zones</w:t>
      </w:r>
      <w:r>
        <w:t xml:space="preserve">.</w:t>
      </w:r>
    </w:p>
    <w:p>
      <w:r>
        <w:pict>
          <v:rect style="width:0;height:1.5pt" o:hralign="center" o:hrstd="t" o:hr="t"/>
        </w:pict>
      </w:r>
    </w:p>
    <w:bookmarkStart w:id="27" w:name="word-count-850"/>
    <w:p>
      <w:pPr>
        <w:pStyle w:val="Heading3"/>
      </w:pPr>
      <w:r>
        <w:t xml:space="preserve">Word Count: 850+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Brazil Rio de Janeiro</dc:title>
  <dc:creator/>
  <dc:language>en</dc:language>
  <cp:keywords/>
  <dcterms:created xsi:type="dcterms:W3CDTF">2026-07-21T03:38:34Z</dcterms:created>
  <dcterms:modified xsi:type="dcterms:W3CDTF">2026-07-21T03:38:34Z</dcterms:modified>
</cp:coreProperties>
</file>

<file path=docProps/custom.xml><?xml version="1.0" encoding="utf-8"?>
<Properties xmlns="http://schemas.openxmlformats.org/officeDocument/2006/custom-properties" xmlns:vt="http://schemas.openxmlformats.org/officeDocument/2006/docPropsVTypes"/>
</file>