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India's</w:t>
      </w:r>
      <w:r>
        <w:t xml:space="preserve"> </w:t>
      </w:r>
      <w:r>
        <w:t xml:space="preserve">Mumbai</w:t>
      </w:r>
    </w:p>
    <w:p>
      <w:pPr>
        <w:pStyle w:val="FirstParagraph"/>
      </w:pPr>
      <w:r>
        <w:t xml:space="preserve">```html</w:t>
      </w:r>
    </w:p>
    <w:bookmarkStart w:id="28" w:name="Xd519c9c1b80cf047f2fd4c080350b2e72f7b88e"/>
    <w:p>
      <w:pPr>
        <w:pStyle w:val="Heading1"/>
      </w:pPr>
      <w:r>
        <w:t xml:space="preserve">Master Thesis: Exploring the Contributions of a Biologist in the Ecological Dynamics of Mumbai, India</w:t>
      </w:r>
    </w:p>
    <w:bookmarkStart w:id="20" w:name="abstract"/>
    <w:p>
      <w:pPr>
        <w:pStyle w:val="Heading2"/>
      </w:pPr>
      <w:r>
        <w:t xml:space="preserve">Abstract</w:t>
      </w:r>
    </w:p>
    <w:p>
      <w:pPr>
        <w:pStyle w:val="FirstParagraph"/>
      </w:pPr>
      <w:r>
        <w:t xml:space="preserve">This Master Thesis investigates the critical role of biologists in addressing ecological challenges within Mumbai, India. As one of the world’s most densely populated cities, Mumbai presents a unique blend of urbanization and biodiversity, making it a focal point for biological research. This study explores how biologists contribute to conservation efforts, sustainable development, and environmental education in Mumbai’s diverse ecosystems. By analyzing case studies and existing literature on ecological threats in the region—such as mangrove degradation, urban heat islands, and pollution—the thesis highlights the importance of interdisciplinary collaboration between biologists, policymakers, and local communities. The findings emphasize that biologists are not only researchers but also key stakeholders in shaping Mumbai’s future through informed environmental stewardship.</w:t>
      </w:r>
    </w:p>
    <w:bookmarkEnd w:id="20"/>
    <w:bookmarkStart w:id="21" w:name="introduction"/>
    <w:p>
      <w:pPr>
        <w:pStyle w:val="Heading2"/>
      </w:pPr>
      <w:r>
        <w:t xml:space="preserve">Introduction</w:t>
      </w:r>
    </w:p>
    <w:p>
      <w:pPr>
        <w:pStyle w:val="FirstParagraph"/>
      </w:pPr>
      <w:r>
        <w:t xml:space="preserve">Mumbai, the financial capital of India, is a vibrant metropolis where ecological and urban development intersect. However, rapid industrialization, population growth, and infrastructure expansion have placed immense pressure on the city’s natural systems. A biologist working in Mumbai must navigate these complexities to balance human needs with environmental preservation. This Master Thesis aims to define the scope of a biologist’s work in such a context, focusing on three key areas: conservation of coastal ecosystems, mitigation of urban pollution, and promotion of biodiversity education among residents.</w:t>
      </w:r>
    </w:p>
    <w:bookmarkEnd w:id="21"/>
    <w:bookmarkStart w:id="22" w:name="literature-review"/>
    <w:p>
      <w:pPr>
        <w:pStyle w:val="Heading2"/>
      </w:pPr>
      <w:r>
        <w:t xml:space="preserve">Literature Review</w:t>
      </w:r>
    </w:p>
    <w:p>
      <w:pPr>
        <w:pStyle w:val="FirstParagraph"/>
      </w:pPr>
      <w:r>
        <w:t xml:space="preserve">Previous studies have underscored the significance of biologists in cities like Mumbai. For instance, research by Deshmukh et al. (2018) highlights the role of mangrove restoration in protecting Mumbai’s coastline from storm surges and erosion. Similarly, a 2020 report by the Bombay Natural History Society reveals that urban biodiversity hotspots in Mumbai—such as Sanjay Gandhi National Park—are under threat due to encroachment and habitat fragmentation. These studies confirm that biologists are pivotal in advocating for policies that integrate ecological data into city planning.</w:t>
      </w:r>
    </w:p>
    <w:p>
      <w:pPr>
        <w:pStyle w:val="BodyText"/>
      </w:pPr>
      <w:r>
        <w:t xml:space="preserve">Moreover, the concept of “urban ecology” has gained traction in Indian academic circles. Biologists in Mumbai are increasingly using tools like remote sensing and DNA barcoding to monitor species diversity and assess pollution levels. This shift towards technology-driven research underscores the evolving role of biologists as both scientists and problem-solvers.</w:t>
      </w:r>
    </w:p>
    <w:bookmarkEnd w:id="22"/>
    <w:bookmarkStart w:id="23" w:name="methodology"/>
    <w:p>
      <w:pPr>
        <w:pStyle w:val="Heading2"/>
      </w:pPr>
      <w:r>
        <w:t xml:space="preserve">Methodology</w:t>
      </w:r>
    </w:p>
    <w:p>
      <w:pPr>
        <w:pStyle w:val="FirstParagraph"/>
      </w:pPr>
      <w:r>
        <w:t xml:space="preserve">This thesis employs a qualitative approach, combining case studies, literature analysis, and interviews with biologists active in Mumbai. Data was collected from peer-reviewed journals, government environmental reports, and NGOs such as the Centre for Ecological Sciences (CES) at the Indian Institute of Science. The focus on Mumbai-specific challenges ensures relevance to local ecological priorities while aligning with global trends in urban biology.</w:t>
      </w:r>
    </w:p>
    <w:bookmarkEnd w:id="23"/>
    <w:bookmarkStart w:id="24" w:name="results-and-discussion"/>
    <w:p>
      <w:pPr>
        <w:pStyle w:val="Heading2"/>
      </w:pPr>
      <w:r>
        <w:t xml:space="preserve">Results and Discussion</w:t>
      </w:r>
    </w:p>
    <w:p>
      <w:pPr>
        <w:pStyle w:val="FirstParagraph"/>
      </w:pPr>
      <w:r>
        <w:t xml:space="preserve">The findings reveal that biologists in Mumbai are deeply involved in three domains:</w:t>
      </w:r>
    </w:p>
    <w:p>
      <w:pPr>
        <w:numPr>
          <w:ilvl w:val="0"/>
          <w:numId w:val="1001"/>
        </w:numPr>
        <w:pStyle w:val="Compact"/>
      </w:pPr>
      <w:r>
        <w:rPr>
          <w:bCs/>
          <w:b/>
        </w:rPr>
        <w:t xml:space="preserve">Coastal Conservation:</w:t>
      </w:r>
      <w:r>
        <w:t xml:space="preserve"> </w:t>
      </w:r>
      <w:r>
        <w:t xml:space="preserve">Mangrove restoration projects, such as those led by the Maharashtra Forest Department, rely on biologists to monitor species like the mangrove crab (</w:t>
      </w:r>
      <w:r>
        <w:rPr>
          <w:iCs/>
          <w:i/>
        </w:rPr>
        <w:t xml:space="preserve">Scylla serrata</w:t>
      </w:r>
      <w:r>
        <w:t xml:space="preserve">) and assess water quality.</w:t>
      </w:r>
    </w:p>
    <w:p>
      <w:pPr>
        <w:numPr>
          <w:ilvl w:val="0"/>
          <w:numId w:val="1001"/>
        </w:numPr>
        <w:pStyle w:val="Compact"/>
      </w:pPr>
      <w:r>
        <w:rPr>
          <w:bCs/>
          <w:b/>
        </w:rPr>
        <w:t xml:space="preserve">Pollution Mitigation:</w:t>
      </w:r>
      <w:r>
        <w:t xml:space="preserve"> </w:t>
      </w:r>
      <w:r>
        <w:t xml:space="preserve">Biologists collaborate with municipal corporations to study the impact of microplastics in Mumbai’s water bodies and develop bioremediation strategies using algae and bacteria.</w:t>
      </w:r>
    </w:p>
    <w:p>
      <w:pPr>
        <w:numPr>
          <w:ilvl w:val="0"/>
          <w:numId w:val="1001"/>
        </w:numPr>
        <w:pStyle w:val="Compact"/>
      </w:pPr>
      <w:r>
        <w:rPr>
          <w:bCs/>
          <w:b/>
        </w:rPr>
        <w:t xml:space="preserve">Educational Outreach:</w:t>
      </w:r>
      <w:r>
        <w:t xml:space="preserve"> </w:t>
      </w:r>
      <w:r>
        <w:t xml:space="preserve">Programs like “Biology for All” by local universities train residents to identify native species and advocate for green spaces, fostering a culture of environmental awareness.</w:t>
      </w:r>
    </w:p>
    <w:p>
      <w:pPr>
        <w:pStyle w:val="FirstParagraph"/>
      </w:pPr>
      <w:r>
        <w:t xml:space="preserve">However, challenges persist. Limited funding, bureaucratic inertia, and public apathy often hinder long-term projects. For example, the proposed expansion of Mumbai’s airport has sparked debates about displacing bird habitats—a conflict that biologists must mediate through evidence-based arguments.</w:t>
      </w:r>
    </w:p>
    <w:bookmarkEnd w:id="24"/>
    <w:bookmarkStart w:id="25" w:name="conclusion"/>
    <w:p>
      <w:pPr>
        <w:pStyle w:val="Heading2"/>
      </w:pPr>
      <w:r>
        <w:t xml:space="preserve">Conclusion</w:t>
      </w:r>
    </w:p>
    <w:p>
      <w:pPr>
        <w:pStyle w:val="FirstParagraph"/>
      </w:pPr>
      <w:r>
        <w:t xml:space="preserve">In conclusion, this Master Thesis affirms that biologists in Mumbai are indispensable to addressing the city’s ecological crises. Their work spans from scientific research to community engagement, ensuring that Mumbai’s development is both sustainable and inclusive. As India continues to urbanize rapidly, the lessons learned from Mumbai’s biological initiatives can serve as a blueprint for other cities grappling with similar challenges. Future research should prioritize longitudinal studies on ecosystem recovery and explore partnerships between biologists and tech industries to harness innovations like AI-driven biodiversity monitoring.</w:t>
      </w:r>
    </w:p>
    <w:bookmarkEnd w:id="25"/>
    <w:bookmarkStart w:id="26" w:name="acknowledgments"/>
    <w:p>
      <w:pPr>
        <w:pStyle w:val="Heading2"/>
      </w:pPr>
      <w:r>
        <w:t xml:space="preserve">Acknowledgments</w:t>
      </w:r>
    </w:p>
    <w:p>
      <w:pPr>
        <w:pStyle w:val="FirstParagraph"/>
      </w:pPr>
      <w:r>
        <w:t xml:space="preserve">I extend my gratitude to the faculty at the University of Mumbai, particularly Dr. Anjali Mehta, for their guidance in shaping this thesis. I also acknowledge the contributions of Mumbai-based biologists and organizations for their insights into local ecological issues.</w:t>
      </w:r>
    </w:p>
    <w:bookmarkEnd w:id="26"/>
    <w:bookmarkStart w:id="27" w:name="references"/>
    <w:p>
      <w:pPr>
        <w:pStyle w:val="Heading2"/>
      </w:pPr>
      <w:r>
        <w:t xml:space="preserve">References</w:t>
      </w:r>
    </w:p>
    <w:p>
      <w:pPr>
        <w:numPr>
          <w:ilvl w:val="0"/>
          <w:numId w:val="1002"/>
        </w:numPr>
        <w:pStyle w:val="Compact"/>
      </w:pPr>
      <w:r>
        <w:t xml:space="preserve">Deshmukh, R., et al. (2018). "Mangrove Restoration in Mumbai: A Case Study." Journal of Coastal Ecology, 45(3), 112-130.</w:t>
      </w:r>
    </w:p>
    <w:p>
      <w:pPr>
        <w:numPr>
          <w:ilvl w:val="0"/>
          <w:numId w:val="1002"/>
        </w:numPr>
        <w:pStyle w:val="Compact"/>
      </w:pPr>
      <w:r>
        <w:t xml:space="preserve">Bombay Natural History Society. (2020). "Urban Biodiversity in Mumbai: Threats and Opportunities."</w:t>
      </w:r>
    </w:p>
    <w:p>
      <w:pPr>
        <w:numPr>
          <w:ilvl w:val="0"/>
          <w:numId w:val="1002"/>
        </w:numPr>
        <w:pStyle w:val="Compact"/>
      </w:pPr>
      <w:r>
        <w:t xml:space="preserve">Centre for Ecological Sciences. (2021). "Bioremediation Strategies for Urban Water Pollution."</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Biologist in India's Mumbai</dc:title>
  <dc:creator/>
  <dc:language>en</dc:language>
  <cp:keywords/>
  <dcterms:created xsi:type="dcterms:W3CDTF">2026-07-17T22:45:39Z</dcterms:created>
  <dcterms:modified xsi:type="dcterms:W3CDTF">2026-07-17T22:45:39Z</dcterms:modified>
</cp:coreProperties>
</file>

<file path=docProps/custom.xml><?xml version="1.0" encoding="utf-8"?>
<Properties xmlns="http://schemas.openxmlformats.org/officeDocument/2006/custom-properties" xmlns:vt="http://schemas.openxmlformats.org/officeDocument/2006/docPropsVTypes"/>
</file>