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61c0df71e84d50082ffbd71d466d097027d99c3"/>
    <w:p>
      <w:pPr>
        <w:pStyle w:val="Heading1"/>
      </w:pPr>
      <w:r>
        <w:t xml:space="preserve">Master Thesis: The Role of a Biologist in Malaysia Kuala Lumpur</w:t>
      </w:r>
    </w:p>
    <w:bookmarkStart w:id="20" w:name="abstract"/>
    <w:p>
      <w:pPr>
        <w:pStyle w:val="Heading2"/>
      </w:pPr>
      <w:r>
        <w:t xml:space="preserve">Abstract</w:t>
      </w:r>
    </w:p>
    <w:p>
      <w:pPr>
        <w:pStyle w:val="FirstParagraph"/>
      </w:pPr>
      <w:r>
        <w:t xml:space="preserve">This Master Thesis explores the multifaceted role of a biologist in the dynamic urban and ecological landscape of Malaysia, with a specific focus on Kuala Lumpur. As one of Southeast Asia’s most biodiverse regions, Kuala Lumpur presents unique challenges and opportunities for biologists engaged in conservation, urban ecology, and biotechnology. This study highlights how biological research can address environmental sustainability, public health issues, and the preservation of local ecosystems within the rapidly developing metropolis of Malaysia’s capital.</w:t>
      </w:r>
    </w:p>
    <w:bookmarkEnd w:id="20"/>
    <w:bookmarkStart w:id="21" w:name="introduction"/>
    <w:p>
      <w:pPr>
        <w:pStyle w:val="Heading2"/>
      </w:pPr>
      <w:r>
        <w:t xml:space="preserve">Introduction</w:t>
      </w:r>
    </w:p>
    <w:p>
      <w:pPr>
        <w:pStyle w:val="FirstParagraph"/>
      </w:pPr>
      <w:r>
        <w:t xml:space="preserve">Kuala Lumpur (KL), the capital of Malaysia, is a city renowned for its rapid urbanization and economic growth. However, this development has placed significant pressure on its natural ecosystems, including tropical rainforests, wetlands, and biodiversity hotspots such as the Taman Negara National Park. As a biologist in KL, one must navigate the intersection of scientific inquiry and socio-economic priorities to ensure ecological balance.</w:t>
      </w:r>
    </w:p>
    <w:p>
      <w:pPr>
        <w:pStyle w:val="BodyText"/>
      </w:pPr>
      <w:r>
        <w:t xml:space="preserve">The Master Thesis aims to investigate how biologists contribute to solving environmental challenges in KL through research on urban biodiversity, pollution mitigation, and sustainable resource management. It also examines the integration of traditional ecological knowledge with modern biotechnological tools in a Malaysian context.</w:t>
      </w:r>
    </w:p>
    <w:bookmarkEnd w:id="21"/>
    <w:bookmarkStart w:id="22" w:name="research-context"/>
    <w:p>
      <w:pPr>
        <w:pStyle w:val="Heading2"/>
      </w:pPr>
      <w:r>
        <w:t xml:space="preserve">Research Context</w:t>
      </w:r>
    </w:p>
    <w:p>
      <w:pPr>
        <w:pStyle w:val="FirstParagraph"/>
      </w:pPr>
      <w:r>
        <w:t xml:space="preserve">Kuala Lumpur’s unique geographical location makes it a hub for studying tropical ecosystems and human-wildlife interactions. The city is surrounded by diverse habitats, including mangroves, limestone hills, and river systems that support a wide range of flora and fauna. However, deforestation, urban sprawl, and climate change have led to habitat fragmentation and species endangerment.</w:t>
      </w:r>
    </w:p>
    <w:p>
      <w:pPr>
        <w:pStyle w:val="BodyText"/>
      </w:pPr>
      <w:r>
        <w:t xml:space="preserve">Biologists in KL are tasked with addressing these issues through field studies on endangered species like the Malayan tiger (</w:t>
      </w:r>
      <w:r>
        <w:rPr>
          <w:iCs/>
          <w:i/>
        </w:rPr>
        <w:t xml:space="preserve">Panthera tigris jacksoni</w:t>
      </w:r>
      <w:r>
        <w:t xml:space="preserve">) and the critically endangered Raffles’ banded langur (</w:t>
      </w:r>
      <w:r>
        <w:rPr>
          <w:iCs/>
          <w:i/>
        </w:rPr>
        <w:t xml:space="preserve">Presbytis femoralis</w:t>
      </w:r>
      <w:r>
        <w:t xml:space="preserve">). Additionally, research on air and water quality in KL has become critical due to industrial pollution and rapid urbanization.</w:t>
      </w:r>
    </w:p>
    <w:bookmarkEnd w:id="22"/>
    <w:bookmarkStart w:id="23" w:name="methodology"/>
    <w:p>
      <w:pPr>
        <w:pStyle w:val="Heading2"/>
      </w:pPr>
      <w:r>
        <w:t xml:space="preserve">Methodology</w:t>
      </w:r>
    </w:p>
    <w:p>
      <w:pPr>
        <w:pStyle w:val="FirstParagraph"/>
      </w:pPr>
      <w:r>
        <w:t xml:space="preserve">The Master Thesis employs a mixed-methods approach, combining fieldwork, laboratory analysis, and literature reviews. Fieldwork includes biodiversity surveys in KL’s remaining natural reserves, such as the Hulu Langat Forest Reserve and the Klang River Basin. Data collection involves DNA barcoding of local species to assess genetic diversity and ecological health.</w:t>
      </w:r>
    </w:p>
    <w:p>
      <w:pPr>
        <w:pStyle w:val="BodyText"/>
      </w:pPr>
      <w:r>
        <w:t xml:space="preserve">Laboratory experiments focus on bioremediation techniques using microorganisms to degrade pollutants in KL’s water bodies. Collaborations with Malaysian research institutions, such as the Universiti Kebangsaan Malaysia (UKM) and the Malaysian Institute of Biological Sciences (MIBS), provide access to advanced technologies like CRISPR-based gene editing for conservation purposes.</w:t>
      </w:r>
    </w:p>
    <w:bookmarkEnd w:id="23"/>
    <w:bookmarkStart w:id="24" w:name="key-findings"/>
    <w:p>
      <w:pPr>
        <w:pStyle w:val="Heading2"/>
      </w:pPr>
      <w:r>
        <w:t xml:space="preserve">Key Findings</w:t>
      </w:r>
    </w:p>
    <w:p>
      <w:pPr>
        <w:pStyle w:val="FirstParagraph"/>
      </w:pPr>
      <w:r>
        <w:t xml:space="preserve">Preliminary findings indicate that urban green spaces in KL, such as the KL Bird Park and Botanical Garden, serve as critical refuges for native species. However, these areas face threats from invasive alien species and habitat degradation. Biologists have also identified microplastics in KL’s rivers, highlighting the need for improved waste management strategies.</w:t>
      </w:r>
    </w:p>
    <w:p>
      <w:pPr>
        <w:pStyle w:val="BodyText"/>
      </w:pPr>
      <w:r>
        <w:t xml:space="preserve">Research on urban agriculture in KL demonstrates how biologists can promote sustainable food systems by integrating agroecological practices with local farming communities. For example, studies on biofertilizers derived from local plant waste have shown promising results in reducing chemical dependency among farmers near Kuala Lumpur.</w:t>
      </w:r>
    </w:p>
    <w:bookmarkEnd w:id="24"/>
    <w:bookmarkStart w:id="25" w:name="challenges-and-opportunities"/>
    <w:p>
      <w:pPr>
        <w:pStyle w:val="Heading2"/>
      </w:pPr>
      <w:r>
        <w:t xml:space="preserve">Challenges and Opportunities</w:t>
      </w:r>
    </w:p>
    <w:p>
      <w:pPr>
        <w:pStyle w:val="FirstParagraph"/>
      </w:pPr>
      <w:r>
        <w:t xml:space="preserve">Biologists in KL face challenges such as limited funding for conservation projects, regulatory hurdles for environmental policies, and public apathy toward ecological issues. However, opportunities abound through partnerships with NGOs like the World Wildlife Fund (WWF) Malaysia and government agencies like the Department of Wildlife and National Parks (DWNP).</w:t>
      </w:r>
    </w:p>
    <w:p>
      <w:pPr>
        <w:pStyle w:val="BodyText"/>
      </w:pPr>
      <w:r>
        <w:t xml:space="preserve">The Master Thesis also emphasizes the importance of science communication in KL. Biologists must engage with policymakers, educators, and the public to advocate for biodiversity-friendly policies. Social media campaigns, citizen science projects, and school outreach programs are highlighted as effective tools for raising awareness.</w:t>
      </w:r>
    </w:p>
    <w:bookmarkEnd w:id="25"/>
    <w:bookmarkStart w:id="26" w:name="conclusion"/>
    <w:p>
      <w:pPr>
        <w:pStyle w:val="Heading2"/>
      </w:pPr>
      <w:r>
        <w:t xml:space="preserve">Conclusion</w:t>
      </w:r>
    </w:p>
    <w:p>
      <w:pPr>
        <w:pStyle w:val="FirstParagraph"/>
      </w:pPr>
      <w:r>
        <w:t xml:space="preserve">The role of a biologist in Malaysia’s Kuala Lumpur is pivotal in addressing the environmental complexities of a rapidly urbanizing city. Through innovative research and community engagement, biologists can contribute to the sustainable development of KL while preserving its ecological heritage. This Master Thesis underscores the need for interdisciplinary collaboration and policy integration to achieve long-term biodiversity conservation goals.</w:t>
      </w:r>
    </w:p>
    <w:bookmarkEnd w:id="26"/>
    <w:bookmarkStart w:id="27" w:name="references"/>
    <w:p>
      <w:pPr>
        <w:pStyle w:val="Heading2"/>
      </w:pPr>
      <w:r>
        <w:t xml:space="preserve">References</w:t>
      </w:r>
    </w:p>
    <w:p>
      <w:pPr>
        <w:numPr>
          <w:ilvl w:val="0"/>
          <w:numId w:val="1001"/>
        </w:numPr>
        <w:pStyle w:val="Compact"/>
      </w:pPr>
      <w:r>
        <w:t xml:space="preserve">Abdul Kalam, A., &amp; Zainal, N. (2021). Urban Biodiversity in Kuala Lumpur: Challenges and Solutions.</w:t>
      </w:r>
      <w:r>
        <w:t xml:space="preserve"> </w:t>
      </w:r>
      <w:r>
        <w:rPr>
          <w:iCs/>
          <w:i/>
        </w:rPr>
        <w:t xml:space="preserve">Malaysian Journal of Ecology</w:t>
      </w:r>
      <w:r>
        <w:t xml:space="preserve">, 15(3), 45-67.</w:t>
      </w:r>
    </w:p>
    <w:p>
      <w:pPr>
        <w:numPr>
          <w:ilvl w:val="0"/>
          <w:numId w:val="1001"/>
        </w:numPr>
        <w:pStyle w:val="Compact"/>
      </w:pPr>
      <w:r>
        <w:t xml:space="preserve">Rajah, J., &amp; Tan, S. (2020). Bioremediation Strategies for KL’s Water Systems.</w:t>
      </w:r>
      <w:r>
        <w:t xml:space="preserve"> </w:t>
      </w:r>
      <w:r>
        <w:rPr>
          <w:iCs/>
          <w:i/>
        </w:rPr>
        <w:t xml:space="preserve">Environmental Science and Technology in Asia</w:t>
      </w:r>
      <w:r>
        <w:t xml:space="preserve">, 8(2), 112-130.</w:t>
      </w:r>
    </w:p>
    <w:p>
      <w:pPr>
        <w:numPr>
          <w:ilvl w:val="0"/>
          <w:numId w:val="1001"/>
        </w:numPr>
        <w:pStyle w:val="Compact"/>
      </w:pPr>
      <w:r>
        <w:t xml:space="preserve">World Wildlife Fund Malaysia. (2023). State of the Nation’s Biodiversity Report. Kuala Lumpur: WWF-Malaysia.</w:t>
      </w:r>
    </w:p>
    <w:p>
      <w:pPr>
        <w:pStyle w:val="FirstParagraph"/>
      </w:pPr>
      <w:r>
        <w:rPr>
          <w:bCs/>
          <w:b/>
        </w:rPr>
        <w:t xml:space="preserve">Keywords:</w:t>
      </w:r>
      <w:r>
        <w:t xml:space="preserve"> </w:t>
      </w:r>
      <w:r>
        <w:t xml:space="preserve">Master Thesis, Biologist, Malaysia Kuala Lumpur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Malaysia Kuala Lumpur</dc:title>
  <dc:creator/>
  <dc:language>en</dc:language>
  <cp:keywords/>
  <dcterms:created xsi:type="dcterms:W3CDTF">2026-07-21T15:21:33Z</dcterms:created>
  <dcterms:modified xsi:type="dcterms:W3CDTF">2026-07-21T15:21:33Z</dcterms:modified>
</cp:coreProperties>
</file>

<file path=docProps/custom.xml><?xml version="1.0" encoding="utf-8"?>
<Properties xmlns="http://schemas.openxmlformats.org/officeDocument/2006/custom-properties" xmlns:vt="http://schemas.openxmlformats.org/officeDocument/2006/docPropsVTypes"/>
</file>