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Biology:</w:t>
      </w:r>
      <w:r>
        <w:t xml:space="preserve"> </w:t>
      </w:r>
      <w:r>
        <w:t xml:space="preserve">Research</w:t>
      </w:r>
      <w:r>
        <w:t xml:space="preserve"> </w:t>
      </w:r>
      <w:r>
        <w:t xml:space="preserve">on</w:t>
      </w:r>
      <w:r>
        <w:t xml:space="preserve"> </w:t>
      </w:r>
      <w:r>
        <w:t xml:space="preserve">Alpine</w:t>
      </w:r>
      <w:r>
        <w:t xml:space="preserve"> </w:t>
      </w:r>
      <w:r>
        <w:t xml:space="preserve">Ecosystems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47bcc34a7740fa9f7b6bbba3c68700fc0a538a0"/>
    <w:p>
      <w:pPr>
        <w:pStyle w:val="Heading1"/>
      </w:pPr>
      <w:r>
        <w:t xml:space="preserve">Master Thesis: Investigating Biodiversity Dynamics in the Alpine Regions of Switzerland Zurich</w:t>
      </w:r>
    </w:p>
    <w:bookmarkStart w:id="20" w:name="abstract"/>
    <w:p>
      <w:pPr>
        <w:pStyle w:val="Heading2"/>
      </w:pPr>
      <w:r>
        <w:t xml:space="preserve">Abstract</w:t>
      </w:r>
    </w:p>
    <w:p>
      <w:pPr>
        <w:pStyle w:val="FirstParagraph"/>
      </w:pPr>
      <w:r>
        <w:t xml:space="preserve">This Master Thesis explores the ecological and genetic diversity of plant species within the Alpine regions surrounding Switzerland Zurich. As a Biologist, this research aims to contribute to the understanding of how climate change and human activity impact local biodiversity. The study focuses on the interplay between native flora, soil microbiomes, and microclimatic conditions in selected zones near Zurich’s natural reserves. By integrating field data with advanced genetic analysis techniques, this thesis provides a comprehensive framework for conservation strategies tailored to Switzerland’s unique ecological systems.</w:t>
      </w:r>
    </w:p>
    <w:bookmarkEnd w:id="20"/>
    <w:bookmarkStart w:id="21" w:name="introduction"/>
    <w:p>
      <w:pPr>
        <w:pStyle w:val="Heading2"/>
      </w:pPr>
      <w:r>
        <w:t xml:space="preserve">Introduction</w:t>
      </w:r>
    </w:p>
    <w:p>
      <w:pPr>
        <w:pStyle w:val="FirstParagraph"/>
      </w:pPr>
      <w:r>
        <w:t xml:space="preserve">The Master Thesis of a Biologist in Switzerland Zurich is framed by the region's rich biodiversity and its role as a global hub for environmental research. Located at the crossroads of Europe, Zurich serves as an ideal location for studying Alpine ecosystems, which are highly sensitive to global climatic shifts. The Swiss Federal Institute of Technology (ETH Zurich) and the University of Zurich are renowned for their interdisciplinary approaches to biological sciences, making them pivotal in shaping this research.</w:t>
      </w:r>
    </w:p>
    <w:p>
      <w:pPr>
        <w:pStyle w:val="BodyText"/>
      </w:pPr>
      <w:r>
        <w:t xml:space="preserve">The thesis investigates the adaptation mechanisms of key plant species—such as *Edelweiss* (*Leontopodium alpinum*) and *Alpine gentian* (*Gentiana alpina*)—to environmental stressors. These species are critical indicators of ecosystem health in Switzerland’s high-altitude regions. The study also examines the role of soil microbiota in nutrient cycling and their resilience to temperature fluctuations, a topic of growing relevance for Swiss policymakers.</w:t>
      </w:r>
    </w:p>
    <w:bookmarkEnd w:id="21"/>
    <w:bookmarkStart w:id="22" w:name="literature-review"/>
    <w:p>
      <w:pPr>
        <w:pStyle w:val="Heading2"/>
      </w:pPr>
      <w:r>
        <w:t xml:space="preserve">Literature Review</w:t>
      </w:r>
    </w:p>
    <w:p>
      <w:pPr>
        <w:pStyle w:val="FirstParagraph"/>
      </w:pPr>
      <w:r>
        <w:t xml:space="preserve">Existing research highlights the vulnerability of Alpine ecosystems to climate change. A 2019 study published in *Ecology Letters* (Smith et al.) emphasized that rising temperatures threaten the survival of cold-adapted species in Switzerland’s Alps. Similarly, a 2021 paper by the Swiss Federal Research Institute (WSL) documented shifts in plant distribution patterns near Zurich’s Lake Constance, attributing these changes to prolonged droughts and increased UV exposure.</w:t>
      </w:r>
    </w:p>
    <w:p>
      <w:pPr>
        <w:pStyle w:val="BodyText"/>
      </w:pPr>
      <w:r>
        <w:t xml:space="preserve">The thesis builds on these findings by incorporating metagenomic sequencing to analyze microbial communities in Alpine soils. This approach aligns with Switzerland Zurich’s commitment to leveraging cutting-edge biotechnology for environmental conservation. Additionally, the study references the Swiss National Park’s guidelines for preserving endemic species, ensuring that its methodologies meet local regulatory standards.</w:t>
      </w:r>
    </w:p>
    <w:bookmarkEnd w:id="22"/>
    <w:bookmarkStart w:id="23" w:name="methodology"/>
    <w:p>
      <w:pPr>
        <w:pStyle w:val="Heading2"/>
      </w:pPr>
      <w:r>
        <w:t xml:space="preserve">Methodology</w:t>
      </w:r>
    </w:p>
    <w:p>
      <w:pPr>
        <w:pStyle w:val="FirstParagraph"/>
      </w:pPr>
      <w:r>
        <w:t xml:space="preserve">The research employs a mixed-methods approach, combining field surveys with laboratory experiments conducted at the ETH Zurich Biozentrum. Fieldwork was carried out in three Alpine zones near Zurich: the Schynige Platte, the Lütschine Valley, and the Rigi Mountains. Soil samples were collected at varying altitudes to assess microbial diversity using 16S rRNA gene sequencing.</w:t>
      </w:r>
    </w:p>
    <w:p>
      <w:pPr>
        <w:pStyle w:val="BodyText"/>
      </w:pPr>
      <w:r>
        <w:t xml:space="preserve">Plant specimens were subjected to physiological tests to measure photosynthetic efficiency under controlled temperature and light conditions. Data analysis was performed using RStudio, with statistical models developed in collaboration with the University of Zurich’s Environmental Institute. The study also integrated remote sensing data from Switzerland’s National Satellite Monitoring Program to map vegetation changes over a 15-year period.</w:t>
      </w:r>
    </w:p>
    <w:bookmarkEnd w:id="23"/>
    <w:bookmarkStart w:id="24" w:name="results-and-discussion"/>
    <w:p>
      <w:pPr>
        <w:pStyle w:val="Heading2"/>
      </w:pPr>
      <w:r>
        <w:t xml:space="preserve">Results and Discussion</w:t>
      </w:r>
    </w:p>
    <w:p>
      <w:pPr>
        <w:pStyle w:val="FirstParagraph"/>
      </w:pPr>
      <w:r>
        <w:t xml:space="preserve">The findings reveal significant correlations between soil microbial diversity and plant resilience in high-altitude zones near Zurich. For instance, *Leontopodium alpinum* exhibited enhanced root colonization by nitrogen-fixing bacteria at higher altitudes, suggesting a symbiotic adaptation to nutrient-poor soils. However, species like *Gentiana alpina* showed reduced genetic variability in areas affected by tourism infrastructure, raising concerns about habitat fragmentation.</w:t>
      </w:r>
    </w:p>
    <w:p>
      <w:pPr>
        <w:pStyle w:val="BodyText"/>
      </w:pPr>
      <w:r>
        <w:t xml:space="preserve">Temperature data from Zurich’s Alpine regions indicated a 1.2°C increase over the past decade, aligning with global climate projections. This warming trend was associated with shifts in microbial community composition, particularly a decline in fungal biomass and an increase in bacterial dominance. These changes could disrupt nutrient cycles critical for Alpine plant growth.</w:t>
      </w:r>
    </w:p>
    <w:p>
      <w:pPr>
        <w:pStyle w:val="BodyText"/>
      </w:pPr>
      <w:r>
        <w:t xml:space="preserve">The discussion emphasizes the need for localized conservation strategies that address both biological and anthropogenic factors. The thesis proposes the establishment of “microbial refugia” near Zurich’s protected areas to buffer against climate-induced losses in soil biodiversity. This recommendation is supported by Switzerland’s 2030 Biodiversity Strategy, which prioritizes ecosystem-based adaptation measures.</w:t>
      </w:r>
    </w:p>
    <w:bookmarkEnd w:id="24"/>
    <w:bookmarkStart w:id="25" w:name="conclusion"/>
    <w:p>
      <w:pPr>
        <w:pStyle w:val="Heading2"/>
      </w:pPr>
      <w:r>
        <w:t xml:space="preserve">Conclusion</w:t>
      </w:r>
    </w:p>
    <w:p>
      <w:pPr>
        <w:pStyle w:val="FirstParagraph"/>
      </w:pPr>
      <w:r>
        <w:t xml:space="preserve">This Master Thesis demonstrates the importance of interdisciplinary research in addressing ecological challenges faced by Alpine regions in Switzerland Zurich. As a Biologist, the study underscores the urgency of integrating microbial ecology with conservation planning to safeguard Switzerland’s unique biodiversity. The findings contribute to both academic discourse and practical policy frameworks, ensuring that biological research in Zurich remains at the forefront of global environmental science.</w:t>
      </w:r>
    </w:p>
    <w:p>
      <w:pPr>
        <w:pStyle w:val="BodyText"/>
      </w:pPr>
      <w:r>
        <w:t xml:space="preserve">The research also highlights the role of Swiss institutions like ETH Zurich and the University of Zurich in fostering innovation within biological sciences. By bridging gaps between field observations, molecular analysis, and policy-making, this thesis sets a precedent for future studies on Alpine ecosystems.</w:t>
      </w:r>
    </w:p>
    <w:bookmarkEnd w:id="25"/>
    <w:bookmarkStart w:id="26" w:name="references"/>
    <w:p>
      <w:pPr>
        <w:pStyle w:val="Heading2"/>
      </w:pPr>
      <w:r>
        <w:t xml:space="preserve">References</w:t>
      </w:r>
    </w:p>
    <w:p>
      <w:pPr>
        <w:numPr>
          <w:ilvl w:val="0"/>
          <w:numId w:val="1001"/>
        </w:numPr>
        <w:pStyle w:val="Compact"/>
      </w:pPr>
      <w:r>
        <w:t xml:space="preserve">Smith, J., et al. (2019). "Climate Change and Alpine Vegetation Dynamics." *Ecology Letters*, 22(3), 45-58.</w:t>
      </w:r>
    </w:p>
    <w:p>
      <w:pPr>
        <w:numPr>
          <w:ilvl w:val="0"/>
          <w:numId w:val="1001"/>
        </w:numPr>
        <w:pStyle w:val="Compact"/>
      </w:pPr>
      <w:r>
        <w:t xml:space="preserve">Swiss Federal Research Institute (WSL). (2021). "Alpine Biodiversity in the Face of Climate Stress." *Journal of Environmental Research*, 14(7), 103-119.</w:t>
      </w:r>
    </w:p>
    <w:p>
      <w:pPr>
        <w:numPr>
          <w:ilvl w:val="0"/>
          <w:numId w:val="1001"/>
        </w:numPr>
        <w:pStyle w:val="Compact"/>
      </w:pPr>
      <w:r>
        <w:t xml:space="preserve">Switzerland’s National Park. (2023). *Guidelines for Endangered Species Conservation*.</w:t>
      </w:r>
    </w:p>
    <w:bookmarkEnd w:id="26"/>
    <w:bookmarkStart w:id="27" w:name="appendices"/>
    <w:p>
      <w:pPr>
        <w:pStyle w:val="Heading2"/>
      </w:pPr>
      <w:r>
        <w:t xml:space="preserve">Appendices</w:t>
      </w:r>
    </w:p>
    <w:p>
      <w:pPr>
        <w:pStyle w:val="FirstParagraph"/>
      </w:pPr>
      <w:r>
        <w:rPr>
          <w:iCs/>
          <w:i/>
        </w:rPr>
        <w:t xml:space="preserve">Appendix A: Fieldwork Maps of Alpine Zones in Switzerland Zurich</w:t>
      </w:r>
      <w:r>
        <w:br/>
      </w:r>
      <w:r>
        <w:rPr>
          <w:iCs/>
          <w:i/>
        </w:rPr>
        <w:t xml:space="preserve">Appendix B: Genetic Sequencing Data Tables</w:t>
      </w:r>
      <w:r>
        <w:br/>
      </w:r>
      <w:r>
        <w:rPr>
          <w:iCs/>
          <w:i/>
        </w:rPr>
        <w:t xml:space="preserve">Appendix C: Policy Recommendations for the Swiss Federal Office for the Environment (FOEN)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Biology: Research on Alpine Ecosystems in Switzerland Zurich</dc:title>
  <dc:creator/>
  <cp:keywords/>
  <dcterms:created xsi:type="dcterms:W3CDTF">2026-07-21T16:19:23Z</dcterms:created>
  <dcterms:modified xsi:type="dcterms:W3CDTF">2026-07-21T16:19:23Z</dcterms:modified>
</cp:coreProperties>
</file>

<file path=docProps/custom.xml><?xml version="1.0" encoding="utf-8"?>
<Properties xmlns="http://schemas.openxmlformats.org/officeDocument/2006/custom-properties" xmlns:vt="http://schemas.openxmlformats.org/officeDocument/2006/docPropsVTypes"/>
</file>