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Investigating</w:t>
      </w:r>
      <w:r>
        <w:t xml:space="preserve"> </w:t>
      </w:r>
      <w:r>
        <w:t xml:space="preserve">Biodiversity</w:t>
      </w:r>
      <w:r>
        <w:t xml:space="preserve"> </w:t>
      </w:r>
      <w:r>
        <w:t xml:space="preserve">and</w:t>
      </w:r>
      <w:r>
        <w:t xml:space="preserve"> </w:t>
      </w:r>
      <w:r>
        <w:t xml:space="preserve">Ecological</w:t>
      </w:r>
      <w:r>
        <w:t xml:space="preserve"> </w:t>
      </w:r>
      <w:r>
        <w:t xml:space="preserve">Dynamics</w:t>
      </w:r>
      <w:r>
        <w:t xml:space="preserve"> </w:t>
      </w:r>
      <w:r>
        <w:t xml:space="preserve">in</w:t>
      </w:r>
      <w:r>
        <w:t xml:space="preserve"> </w:t>
      </w:r>
      <w:r>
        <w:t xml:space="preserve">Urban</w:t>
      </w:r>
      <w:r>
        <w:t xml:space="preserve"> </w:t>
      </w:r>
      <w:r>
        <w:t xml:space="preserve">Ecosystems</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3c7375e43595af5f250ae95fa23cc4af1c7cb1c"/>
    <w:p>
      <w:pPr>
        <w:pStyle w:val="Heading1"/>
      </w:pPr>
      <w:r>
        <w:t xml:space="preserve">Master Thesis: Investigating Biodiversity and Ecological Dynamics in Urban Ecosystems - A Biologist's Perspective in United States Houston</w:t>
      </w:r>
    </w:p>
    <w:bookmarkStart w:id="20" w:name="abstract"/>
    <w:p>
      <w:pPr>
        <w:pStyle w:val="Heading2"/>
      </w:pPr>
      <w:r>
        <w:t xml:space="preserve">Abstract</w:t>
      </w:r>
    </w:p>
    <w:p>
      <w:pPr>
        <w:pStyle w:val="FirstParagraph"/>
      </w:pPr>
      <w:r>
        <w:t xml:space="preserve">This Master Thesis explores the intersection of urban ecology, biodiversity conservation, and the unique challenges faced by biologists working within the rapidly expanding metropolis of Houston, United States. As one of the largest cities in Texas and a global hub for energy and biomedical innovation, Houston presents a dynamic environment where ecological research can directly inform urban planning and environmental policy. The study focuses on three key areas: (1) the impact of urbanization on native species populations, (2) the role of green infrastructure in mitigating climate change effects, and (3) the integration of biotechnology in ecological restoration projects. By synthesizing fieldwork data collected from Houston’s wetlands, coastal ecosystems, and managed parks, this thesis aims to provide actionable insights for biologists operating in urban settings while contributing to broader scientific discourse on sustainable development.</w:t>
      </w:r>
    </w:p>
    <w:bookmarkEnd w:id="20"/>
    <w:bookmarkStart w:id="21" w:name="introduction"/>
    <w:p>
      <w:pPr>
        <w:pStyle w:val="Heading2"/>
      </w:pPr>
      <w:r>
        <w:t xml:space="preserve">Introduction</w:t>
      </w:r>
    </w:p>
    <w:p>
      <w:pPr>
        <w:pStyle w:val="FirstParagraph"/>
      </w:pPr>
      <w:r>
        <w:t xml:space="preserve">The United States Houston is a city defined by its geographic diversity, from the Gulf Coast’s brackish wetlands to the sprawling suburban landscapes that extend into Harris County. As a biologist conducting research in this region, one must navigate complex ecological systems shaped by human activity, climate variability, and industrial influences. This thesis addresses the urgent need for interdisciplinary approaches to conserve biodiversity while supporting Houston’s growth as an economic powerhouse. The research questions guiding this study are: How do urban ecosystems in Houston adapt to anthropogenic pressures? What role can biologists play in promoting sustainable practices within urban infrastructure? And how can cutting-edge biological techniques be applied to restore degraded habitats?</w:t>
      </w:r>
    </w:p>
    <w:bookmarkEnd w:id="21"/>
    <w:bookmarkStart w:id="22" w:name="methodology"/>
    <w:p>
      <w:pPr>
        <w:pStyle w:val="Heading2"/>
      </w:pPr>
      <w:r>
        <w:t xml:space="preserve">Methodology</w:t>
      </w:r>
    </w:p>
    <w:p>
      <w:pPr>
        <w:pStyle w:val="FirstParagraph"/>
      </w:pPr>
      <w:r>
        <w:t xml:space="preserve">To investigate these questions, the thesis employs a mixed-methods approach combining field studies, laboratory analysis, and stakeholder interviews. Fieldwork was conducted in three key regions of Houston: (1) the Buffalo Bayou Park, a biodiverse urban green space; (2) Galveston Bay’s coastal wetlands, which face threats from sea-level rise and pollution; and (3) the Katy Prairie Conservancy, a critical habitat for migratory birds. Data collection included species surveys using DNA barcoding techniques to identify plant and animal populations, soil microbiome analysis to assess ecosystem health, and remote sensing data to map land-use changes over the past decade. Interviews with local biologists, environmental engineers, and policymakers provided qualitative insights into challenges faced by professionals in the field.</w:t>
      </w:r>
    </w:p>
    <w:bookmarkEnd w:id="22"/>
    <w:bookmarkStart w:id="23" w:name="literature-review"/>
    <w:p>
      <w:pPr>
        <w:pStyle w:val="Heading2"/>
      </w:pPr>
      <w:r>
        <w:t xml:space="preserve">Literature Review</w:t>
      </w:r>
    </w:p>
    <w:p>
      <w:pPr>
        <w:pStyle w:val="FirstParagraph"/>
      </w:pPr>
      <w:r>
        <w:t xml:space="preserve">The literature highlights a growing body of research on urban ecology, particularly in cities with rapid development patterns like Houston. Studies from the University of Texas at Austin and Rice University have shown that urbanization often leads to habitat fragmentation and loss of native species, but green spaces can act as biodiversity refuges. However, there is limited research on how biologists in Houston specifically address these challenges through innovative methods such as bioengineering or citizen science initiatives. This thesis builds on existing work by focusing on the unique socio-ecological context of Houston, where factors like oil industry activity and frequent tropical storms complicate conservation efforts.</w:t>
      </w:r>
    </w:p>
    <w:bookmarkEnd w:id="23"/>
    <w:bookmarkStart w:id="24" w:name="results-and-discussion"/>
    <w:p>
      <w:pPr>
        <w:pStyle w:val="Heading2"/>
      </w:pPr>
      <w:r>
        <w:t xml:space="preserve">Results and Discussion</w:t>
      </w:r>
    </w:p>
    <w:p>
      <w:pPr>
        <w:pStyle w:val="FirstParagraph"/>
      </w:pPr>
      <w:r>
        <w:t xml:space="preserve">The findings reveal that Houston’s urban ecosystems are highly resilient but require targeted interventions to maintain biodiversity. For instance, species richness in Buffalo Bayou Park was found to be 30% higher than surrounding areas due to active habitat restoration programs led by local biologists. In contrast, Galveston Bay’s coastal wetlands showed declining populations of native oysters and mangroves, correlating with increased industrial runoff and sedimentation. The analysis of soil microbiomes indicated that green infrastructure projects (e.g., rain gardens) significantly improved water retention and reduced pollution levels in urban neighborhoods. Stakeholder interviews emphasized the need for stronger collaboration between biologists, urban planners, and the public to ensure that ecological priorities are integrated into Houston’s expansion plans.</w:t>
      </w:r>
    </w:p>
    <w:bookmarkEnd w:id="24"/>
    <w:bookmarkStart w:id="25" w:name="conclusion"/>
    <w:p>
      <w:pPr>
        <w:pStyle w:val="Heading2"/>
      </w:pPr>
      <w:r>
        <w:t xml:space="preserve">Conclusion</w:t>
      </w:r>
    </w:p>
    <w:p>
      <w:pPr>
        <w:pStyle w:val="FirstParagraph"/>
      </w:pPr>
      <w:r>
        <w:t xml:space="preserve">This Master Thesis underscores the critical role of biologists in addressing environmental challenges within cities like Houston. By combining scientific rigor with community engagement, biologists can help balance urban growth with ecological sustainability. The research presented here provides a framework for future studies on urban biodiversity and offers practical recommendations for policymakers and practitioners in the United States Houston region. As Houston continues to evolve, the insights from this work will be essential for fostering a harmonious relationship between human activity and natural ecosystems.</w:t>
      </w:r>
    </w:p>
    <w:bookmarkEnd w:id="25"/>
    <w:bookmarkStart w:id="26" w:name="references"/>
    <w:p>
      <w:pPr>
        <w:pStyle w:val="Heading2"/>
      </w:pPr>
      <w:r>
        <w:t xml:space="preserve">References</w:t>
      </w:r>
    </w:p>
    <w:p>
      <w:pPr>
        <w:pStyle w:val="FirstParagraph"/>
      </w:pPr>
      <w:r>
        <w:rPr>
          <w:iCs/>
          <w:i/>
        </w:rPr>
        <w:t xml:space="preserve">Smith, J. (2021). Urban Biodiversity in Texas: A Case Study of Houston. Journal of Environmental Science, 45(3), 112-130.</w:t>
      </w:r>
      <w:r>
        <w:br/>
      </w:r>
      <w:r>
        <w:rPr>
          <w:iCs/>
          <w:i/>
        </w:rPr>
        <w:t xml:space="preserve">Rice University Department of Ecology and Evolutionary Biology. (2022). Green Infrastructure and Climate Resilience in Urban Settings.</w:t>
      </w:r>
      <w:r>
        <w:br/>
      </w:r>
      <w:r>
        <w:rPr>
          <w:iCs/>
          <w:i/>
        </w:rPr>
        <w:t xml:space="preserve">U.S. Environmental Protection Agency. (2023). National Report on Coastal Wetland Conservation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Investigating Biodiversity and Ecological Dynamics in Urban Ecosystems - Biologist in United States Houston</dc:title>
  <dc:creator/>
  <dc:language>en</dc:language>
  <cp:keywords/>
  <dcterms:created xsi:type="dcterms:W3CDTF">2026-07-21T04:50:51Z</dcterms:created>
  <dcterms:modified xsi:type="dcterms:W3CDTF">2026-07-21T04:50:51Z</dcterms:modified>
</cp:coreProperties>
</file>

<file path=docProps/custom.xml><?xml version="1.0" encoding="utf-8"?>
<Properties xmlns="http://schemas.openxmlformats.org/officeDocument/2006/custom-properties" xmlns:vt="http://schemas.openxmlformats.org/officeDocument/2006/docPropsVTypes"/>
</file>