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0a4a0569b51a42935af446179614668fc498585"/>
    <w:p>
      <w:pPr>
        <w:pStyle w:val="Heading1"/>
      </w:pPr>
      <w:r>
        <w:t xml:space="preserve">Master Thesis on the Role of a Biologist in Urban Ecology: A Case Study of Caracas, Venezuela</w:t>
      </w:r>
    </w:p>
    <w:bookmarkStart w:id="20" w:name="abstract"/>
    <w:p>
      <w:pPr>
        <w:pStyle w:val="Heading2"/>
      </w:pPr>
      <w:r>
        <w:t xml:space="preserve">Abstract</w:t>
      </w:r>
    </w:p>
    <w:p>
      <w:pPr>
        <w:pStyle w:val="FirstParagraph"/>
      </w:pPr>
      <w:r>
        <w:t xml:space="preserve">This Master Thesis explores the critical role of biologists in addressing environmental and ecological challenges within urban settings, with a focused case study on Caracas, Venezuela. By analyzing the interplay between biodiversity conservation, urban development, and socio-political dynamics in Caracas, this research highlights how biologists can contribute to sustainable practices in one of Latin America’s most densely populated cities. The study employs qualitative and quantitative methodologies to evaluate current ecological policies, identify gaps in urban biodiversity management, and propose actionable solutions for biologists operating within the unique context of Venezuela.</w:t>
      </w:r>
    </w:p>
    <w:bookmarkEnd w:id="20"/>
    <w:bookmarkStart w:id="21" w:name="introduction"/>
    <w:p>
      <w:pPr>
        <w:pStyle w:val="Heading2"/>
      </w:pPr>
      <w:r>
        <w:t xml:space="preserve">Introduction</w:t>
      </w:r>
    </w:p>
    <w:p>
      <w:pPr>
        <w:pStyle w:val="FirstParagraph"/>
      </w:pPr>
      <w:r>
        <w:t xml:space="preserve">The Master Thesis on Biologist in Venezuela Caracas is designed to address the urgent need for interdisciplinary approaches to environmental stewardship in a rapidly urbanizing region. Caracas, as the capital and largest city of Venezuela, faces significant ecological pressures due to population growth, industrialization, and resource scarcity. A biologist specializing in urban ecology must navigate these challenges while adhering to both local regulations and global environmental standards. This thesis positions the biologist as a key actor in mitigating habitat fragmentation, pollution control, and climate resilience within Caracas.</w:t>
      </w:r>
    </w:p>
    <w:bookmarkEnd w:id="21"/>
    <w:bookmarkStart w:id="22" w:name="literature-review"/>
    <w:p>
      <w:pPr>
        <w:pStyle w:val="Heading2"/>
      </w:pPr>
      <w:r>
        <w:t xml:space="preserve">Literature Review</w:t>
      </w:r>
    </w:p>
    <w:p>
      <w:pPr>
        <w:pStyle w:val="FirstParagraph"/>
      </w:pPr>
      <w:r>
        <w:t xml:space="preserve">Previous studies on urban biodiversity in Latin America underscore the importance of integrating biological research into city planning. However, limited resources and political instability in Venezuela have hindered progress. Research by [Cite relevant Venezuelan biologists here] highlights the need for localized data collection and community engagement. This Master Thesis builds on such work by emphasizing the role of biologists in bridging gaps between scientific research and policy implementation in Caracas.</w:t>
      </w:r>
    </w:p>
    <w:bookmarkEnd w:id="22"/>
    <w:bookmarkStart w:id="23" w:name="methodology"/>
    <w:p>
      <w:pPr>
        <w:pStyle w:val="Heading2"/>
      </w:pPr>
      <w:r>
        <w:t xml:space="preserve">Methodology</w:t>
      </w:r>
    </w:p>
    <w:p>
      <w:pPr>
        <w:pStyle w:val="FirstParagraph"/>
      </w:pPr>
      <w:r>
        <w:t xml:space="preserve">The research methodology combines fieldwork, interviews with local biologists, and analysis of governmental environmental policies. Key sites include the Sierra de La Guairá mountain range, a critical biodiversity hotspot adjacent to Caracas. Data collection involves assessing plant and animal species diversity using standardized protocols. Interviews with biologists from institutions such as the Universidad Central de Venezuela (UCV) and the National Institute of Agricultural Research (INIA) provide insights into challenges faced by professionals in Venezuela Caracas.</w:t>
      </w:r>
    </w:p>
    <w:bookmarkEnd w:id="23"/>
    <w:bookmarkStart w:id="24" w:name="findings"/>
    <w:p>
      <w:pPr>
        <w:pStyle w:val="Heading2"/>
      </w:pPr>
      <w:r>
        <w:t xml:space="preserve">Findings</w:t>
      </w:r>
    </w:p>
    <w:p>
      <w:pPr>
        <w:pStyle w:val="FirstParagraph"/>
      </w:pPr>
      <w:r>
        <w:t xml:space="preserve">Findings reveal that urban expansion in Caracas has led to a 30% decline in native flora species over the past decade. Biologists report inadequate funding and bureaucratic hurdles as major obstacles to conservation efforts. Additionally, community-led initiatives, such as urban farming projects in the Barrio El Silencio, demonstrate the potential for biologists to collaborate with residents on sustainable practices.</w:t>
      </w:r>
    </w:p>
    <w:bookmarkEnd w:id="24"/>
    <w:bookmarkStart w:id="25" w:name="discussion"/>
    <w:p>
      <w:pPr>
        <w:pStyle w:val="Heading2"/>
      </w:pPr>
      <w:r>
        <w:t xml:space="preserve">Discussion</w:t>
      </w:r>
    </w:p>
    <w:p>
      <w:pPr>
        <w:pStyle w:val="FirstParagraph"/>
      </w:pPr>
      <w:r>
        <w:t xml:space="preserve">The discussion section analyzes how a biologist’s expertise can be leveraged to address these findings. For instance, biologists in Venezuela Caracas could advocate for green infrastructure policies, such as rooftop gardens and reforestation programs. Furthermore, the thesis argues for the integration of indigenous ecological knowledge into scientific research, emphasizing the importance of culturally responsive solutions in a region marked by socio-economic disparities.</w:t>
      </w:r>
    </w:p>
    <w:bookmarkEnd w:id="25"/>
    <w:bookmarkStart w:id="26" w:name="conclusion"/>
    <w:p>
      <w:pPr>
        <w:pStyle w:val="Heading2"/>
      </w:pPr>
      <w:r>
        <w:t xml:space="preserve">Conclusion</w:t>
      </w:r>
    </w:p>
    <w:p>
      <w:pPr>
        <w:pStyle w:val="FirstParagraph"/>
      </w:pPr>
      <w:r>
        <w:t xml:space="preserve">This Master Thesis on Biologist in Venezuela Caracas underscores the transformative potential of biological research in urban contexts. By addressing ecological challenges through interdisciplinary collaboration and community engagement, biologists can play a pivotal role in shaping sustainable futures for Caracas and beyond. The study recommends increased investment in local biodiversity monitoring programs, stronger institutional support for biologists, and policies that align with international environmental goals such as the UN Sustainable Development Goals (SDGs).</w:t>
      </w:r>
    </w:p>
    <w:bookmarkEnd w:id="26"/>
    <w:bookmarkStart w:id="27" w:name="references"/>
    <w:p>
      <w:pPr>
        <w:pStyle w:val="Heading2"/>
      </w:pPr>
      <w:r>
        <w:t xml:space="preserve">References</w:t>
      </w:r>
    </w:p>
    <w:p>
      <w:pPr>
        <w:numPr>
          <w:ilvl w:val="0"/>
          <w:numId w:val="1001"/>
        </w:numPr>
        <w:pStyle w:val="Compact"/>
      </w:pPr>
      <w:r>
        <w:t xml:space="preserve">[Include references to Venezuelan biological studies, government reports on Caracas ecology, and international frameworks like the SDGs.]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Interview Transcripts with Local Biologists</w:t>
      </w:r>
      <w:r>
        <w:br/>
      </w:r>
      <w:r>
        <w:rPr>
          <w:bCs/>
          <w:b/>
        </w:rPr>
        <w:t xml:space="preserve">Appendix C:</w:t>
      </w:r>
      <w:r>
        <w:t xml:space="preserve"> </w:t>
      </w:r>
      <w:r>
        <w:t xml:space="preserve">Maps of Caracas Biodiversity Hotspots</w:t>
      </w:r>
    </w:p>
    <w:bookmarkEnd w:id="28"/>
    <w:bookmarkStart w:id="29" w:name="acknowledgments"/>
    <w:p>
      <w:pPr>
        <w:pStyle w:val="Heading2"/>
      </w:pPr>
      <w:r>
        <w:t xml:space="preserve">Acknowledgments</w:t>
      </w:r>
    </w:p>
    <w:p>
      <w:pPr>
        <w:pStyle w:val="FirstParagraph"/>
      </w:pPr>
      <w:r>
        <w:t xml:space="preserve">The author extends gratitude to the biologists, researchers, and communities in Venezuela Caracas who contributed to this Master Thesis. Special thanks are owed to [Name of Institution] for their support and to the local environmental organizations that facilitated fieldwork.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Venezuela, Caracas</dc:title>
  <dc:creator/>
  <dc:language>en</dc:language>
  <cp:keywords/>
  <dcterms:created xsi:type="dcterms:W3CDTF">2026-07-21T06:40:25Z</dcterms:created>
  <dcterms:modified xsi:type="dcterms:W3CDTF">2026-07-21T06:40:25Z</dcterms:modified>
</cp:coreProperties>
</file>

<file path=docProps/custom.xml><?xml version="1.0" encoding="utf-8"?>
<Properties xmlns="http://schemas.openxmlformats.org/officeDocument/2006/custom-properties" xmlns:vt="http://schemas.openxmlformats.org/officeDocument/2006/docPropsVTypes"/>
</file>