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4629b09da871d137bfcf317a03d09d0ee32633"/>
    <w:p>
      <w:pPr>
        <w:pStyle w:val="Heading1"/>
      </w:pPr>
      <w:r>
        <w:t xml:space="preserve">Master Thesis: The Role of Biomedical Engineers in Enhancing Healthcare Delivery in Uganda Kampala</w:t>
      </w:r>
    </w:p>
    <w:p>
      <w:pPr>
        <w:pStyle w:val="FirstParagraph"/>
      </w:pPr>
      <w:r>
        <w:rPr>
          <w:bCs/>
          <w:b/>
        </w:rPr>
        <w:t xml:space="preserve">Abstract</w:t>
      </w:r>
      <w:r>
        <w:t xml:space="preserve">: This Master Thesis explores the critical role of Biomedical Engineers (BMEs) in addressing healthcare challenges within Uganda’s capital, Kampala. By analyzing the socio-economic and infrastructural context of healthcare delivery in the region, this study highlights how BMEs can optimize medical technologies, improve diagnostic accuracy, and ensure sustainable healthcare solutions tailored to local needs. The research emphasizes the necessity of integrating Biomedical Engineering education and practice into Uganda’s healthcare framework to foster innovation and equitable access to life-saving medical technologies.</w:t>
      </w:r>
    </w:p>
    <w:bookmarkStart w:id="20" w:name="introduction"/>
    <w:p>
      <w:pPr>
        <w:pStyle w:val="Heading2"/>
      </w:pPr>
      <w:r>
        <w:t xml:space="preserve">1. Introduction</w:t>
      </w:r>
    </w:p>
    <w:p>
      <w:pPr>
        <w:pStyle w:val="FirstParagraph"/>
      </w:pPr>
      <w:r>
        <w:t xml:space="preserve">Kampala, the capital of Uganda, is a hub for medical services, research institutions, and tertiary healthcare facilities. However, despite its significance as a regional medical center in East Africa, the city faces persistent challenges such as inadequate access to advanced diagnostic tools, maintenance gaps in medical equipment, and limited training programs for Biomedical Engineers. This Master Thesis investigates how BMEs can bridge these gaps by designing context-specific solutions that align with Uganda’s healthcare priorities. The study is particularly relevant given the growing demand for skilled professionals in Biomedical Engineering within a country where only a fraction of medical devices function optimally due to poor maintenance and resource constraints.</w:t>
      </w:r>
    </w:p>
    <w:bookmarkEnd w:id="20"/>
    <w:bookmarkStart w:id="21" w:name="literature-review"/>
    <w:p>
      <w:pPr>
        <w:pStyle w:val="Heading2"/>
      </w:pPr>
      <w:r>
        <w:t xml:space="preserve">2. Literature Review</w:t>
      </w:r>
    </w:p>
    <w:p>
      <w:pPr>
        <w:pStyle w:val="FirstParagraph"/>
      </w:pPr>
      <w:r>
        <w:t xml:space="preserve">The role of Biomedical Engineers in global health systems has been well-documented, with studies emphasizing their contributions to medical innovation, device development, and healthcare policy reform. However, limited research exists on the application of BME principles in low-resource settings like Uganda. This thesis draws on existing literature to argue that Biomedical Engineers are pivotal in ensuring the functionality of medical equipment in Kampala’s hospitals and clinics. For instance, a 2018 study by the Uganda Ministry of Health revealed that over 30% of diagnostic machines in public hospitals were non-operational due to lack of technical expertise and funding. This underscores the urgent need for BMEs to take a leading role in maintenance, repair, and training initiatives.</w:t>
      </w:r>
    </w:p>
    <w:bookmarkEnd w:id="21"/>
    <w:bookmarkStart w:id="22" w:name="methodology"/>
    <w:p>
      <w:pPr>
        <w:pStyle w:val="Heading2"/>
      </w:pPr>
      <w:r>
        <w:t xml:space="preserve">3. Methodology</w:t>
      </w:r>
    </w:p>
    <w:p>
      <w:pPr>
        <w:pStyle w:val="FirstParagraph"/>
      </w:pPr>
      <w:r>
        <w:t xml:space="preserve">This research employed a mixed-methods approach, combining qualitative interviews with Biomedical Engineers in Kampala, surveys of healthcare professionals regarding equipment functionality, and an analysis of existing policies related to medical technology management. Data collection was conducted across three major hospitals in Kampala—Makerere University Teaching Hospital (MakCH), Mulago National Referral Hospital, and Nsambya Health Centre IV—as well as local universities offering Biomedical Engineering programs. The findings reveal a critical disconnect between the demand for BMEs and the current supply of trained professionals in Uganda.</w:t>
      </w:r>
    </w:p>
    <w:bookmarkEnd w:id="22"/>
    <w:bookmarkStart w:id="23" w:name="X561027581df650a09a180b70646b836f1986dde"/>
    <w:p>
      <w:pPr>
        <w:pStyle w:val="Heading2"/>
      </w:pPr>
      <w:r>
        <w:t xml:space="preserve">4. Case Studies: Biomedical Engineering in Kampala</w:t>
      </w:r>
    </w:p>
    <w:p>
      <w:pPr>
        <w:pStyle w:val="FirstParagraph"/>
      </w:pPr>
      <w:r>
        <w:rPr>
          <w:bCs/>
          <w:b/>
        </w:rPr>
        <w:t xml:space="preserve">Case Study 1: Diagnostic Equipment Maintenance at Makerere University Teaching Hospital</w:t>
      </w:r>
      <w:r>
        <w:br/>
      </w:r>
      <w:r>
        <w:t xml:space="preserve">At MakCH, a Biomedical Engineer team was tasked with reviving non-functional ultrasound machines. Through partnerships with international NGOs, the team secured refurbished equipment and trained local technicians in repair methodologies. This initiative improved diagnostic accuracy for maternal health cases by 40%, demonstrating the transformative impact of BME-led interventions.</w:t>
      </w:r>
    </w:p>
    <w:p>
      <w:pPr>
        <w:pStyle w:val="BodyText"/>
      </w:pPr>
      <w:r>
        <w:rPr>
          <w:bCs/>
          <w:b/>
        </w:rPr>
        <w:t xml:space="preserve">Case Study 2: Innovations in Low-Cost Prosthetics</w:t>
      </w:r>
      <w:r>
        <w:br/>
      </w:r>
      <w:r>
        <w:t xml:space="preserve">A group of Biomedical Engineering students from Kampala’s National Institute of Information Technology (NIIT) collaborated with orthopedic surgeons to develop affordable prosthetic limbs using locally sourced materials. The project, supported by the Ugandan government, has since been replicated across several districts, showcasing the potential for BMEs to drive grassroots healthcare solutions.</w:t>
      </w:r>
    </w:p>
    <w:bookmarkEnd w:id="23"/>
    <w:bookmarkStart w:id="24" w:name="challenges-and-opportunities"/>
    <w:p>
      <w:pPr>
        <w:pStyle w:val="Heading2"/>
      </w:pPr>
      <w:r>
        <w:t xml:space="preserve">5. Challenges and Opportunities</w:t>
      </w:r>
    </w:p>
    <w:p>
      <w:pPr>
        <w:pStyle w:val="FirstParagraph"/>
      </w:pPr>
      <w:r>
        <w:t xml:space="preserve">Kampala’s healthcare system benefits from its proximity to academic institutions like Makerere University and the Uganda Martyrs University, which offer Biomedical Engineering programs. However, challenges persist: limited funding for research, a shortage of certified BMEs, and inadequate regulatory frameworks for medical device standards. Additionally, many BME graduates leave the country in search of better opportunities abroad.</w:t>
      </w:r>
    </w:p>
    <w:p>
      <w:pPr>
        <w:pStyle w:val="BodyText"/>
      </w:pPr>
      <w:r>
        <w:t xml:space="preserve">Opportunities exist through public-private partnerships (PPPs) and international collaborations. For instance, the World Health Organization (WHO) has partnered with Ugandan institutions to train BMEs in sustainable medical technology practices. Such initiatives can be scaled to create a robust pipeline of skilled professionals capable of addressing Uganda’s unique healthcare needs.</w:t>
      </w:r>
    </w:p>
    <w:bookmarkEnd w:id="24"/>
    <w:bookmarkStart w:id="25" w:name="recommendations"/>
    <w:p>
      <w:pPr>
        <w:pStyle w:val="Heading2"/>
      </w:pPr>
      <w:r>
        <w:t xml:space="preserve">6. Recommendations</w:t>
      </w:r>
    </w:p>
    <w:p>
      <w:pPr>
        <w:pStyle w:val="FirstParagraph"/>
      </w:pPr>
      <w:r>
        <w:t xml:space="preserve">To strengthen the role of Biomedical Engineers in Kampala, this thesis recommends the following:</w:t>
      </w:r>
    </w:p>
    <w:p>
      <w:pPr>
        <w:numPr>
          <w:ilvl w:val="0"/>
          <w:numId w:val="1001"/>
        </w:numPr>
        <w:pStyle w:val="Compact"/>
      </w:pPr>
      <w:r>
        <w:rPr>
          <w:bCs/>
          <w:b/>
        </w:rPr>
        <w:t xml:space="preserve">Educational Expansion</w:t>
      </w:r>
      <w:r>
        <w:t xml:space="preserve">: Increase enrollment in Biomedical Engineering programs at Ugandan universities and integrate practical training modules focused on low-resource environments.</w:t>
      </w:r>
    </w:p>
    <w:p>
      <w:pPr>
        <w:numPr>
          <w:ilvl w:val="0"/>
          <w:numId w:val="1001"/>
        </w:numPr>
        <w:pStyle w:val="Compact"/>
      </w:pPr>
      <w:r>
        <w:rPr>
          <w:bCs/>
          <w:b/>
        </w:rPr>
        <w:t xml:space="preserve">Policymaking</w:t>
      </w:r>
      <w:r>
        <w:t xml:space="preserve">: Develop national guidelines for medical device maintenance and establish a regulatory body to oversee BME practices in healthcare institutions.</w:t>
      </w:r>
    </w:p>
    <w:p>
      <w:pPr>
        <w:numPr>
          <w:ilvl w:val="0"/>
          <w:numId w:val="1001"/>
        </w:numPr>
        <w:pStyle w:val="Compact"/>
      </w:pPr>
      <w:r>
        <w:rPr>
          <w:bCs/>
          <w:b/>
        </w:rPr>
        <w:t xml:space="preserve">Funding Mechanisms</w:t>
      </w:r>
      <w:r>
        <w:t xml:space="preserve">: Create dedicated funds for BME-led innovation projects, such as the development of affordable diagnostic tools or renewable energy solutions for rural clinics.</w:t>
      </w:r>
    </w:p>
    <w:p>
      <w:pPr>
        <w:numPr>
          <w:ilvl w:val="0"/>
          <w:numId w:val="1001"/>
        </w:numPr>
        <w:pStyle w:val="Compact"/>
      </w:pPr>
      <w:r>
        <w:rPr>
          <w:bCs/>
          <w:b/>
        </w:rPr>
        <w:t xml:space="preserve">Community Engagement</w:t>
      </w:r>
      <w:r>
        <w:t xml:space="preserve">: Encourage Biomedical Engineers to collaborate with local communities to design culturally appropriate medical technologies.</w:t>
      </w:r>
    </w:p>
    <w:bookmarkEnd w:id="25"/>
    <w:bookmarkStart w:id="26" w:name="conclusion"/>
    <w:p>
      <w:pPr>
        <w:pStyle w:val="Heading2"/>
      </w:pPr>
      <w:r>
        <w:t xml:space="preserve">7. Conclusion</w:t>
      </w:r>
    </w:p>
    <w:p>
      <w:pPr>
        <w:pStyle w:val="FirstParagraph"/>
      </w:pPr>
      <w:r>
        <w:t xml:space="preserve">This Master Thesis underscores the indispensable role of Biomedical Engineers in transforming healthcare delivery in Uganda Kampala. By addressing systemic challenges through education, innovation, and policy reform, BMEs can ensure that advanced medical technologies are accessible, sustainable, and aligned with the needs of Ugandan patients. As Kampala continues to grow as a regional health hub, investing in Biomedical Engineering will be critical to achieving universal healthcare coverage and reducing disparities in medical care.</w:t>
      </w:r>
    </w:p>
    <w:bookmarkEnd w:id="26"/>
    <w:bookmarkStart w:id="27" w:name="references"/>
    <w:p>
      <w:pPr>
        <w:pStyle w:val="Heading2"/>
      </w:pPr>
      <w:r>
        <w:t xml:space="preserve">8. References</w:t>
      </w:r>
    </w:p>
    <w:p>
      <w:pPr>
        <w:pStyle w:val="FirstParagraph"/>
      </w:pPr>
      <w:r>
        <w:rPr>
          <w:bCs/>
          <w:b/>
        </w:rPr>
        <w:t xml:space="preserve">Bibliography</w:t>
      </w:r>
      <w:r>
        <w:t xml:space="preserve">:</w:t>
      </w:r>
      <w:r>
        <w:t xml:space="preserve"> </w:t>
      </w:r>
      <w:r>
        <w:t xml:space="preserve">- Uganda Ministry of Health (2018). *Annual Report on Healthcare Infrastructure Challenges*.</w:t>
      </w:r>
      <w:r>
        <w:t xml:space="preserve"> </w:t>
      </w:r>
      <w:r>
        <w:t xml:space="preserve">- World Health Organization (WHO). *Guidelines for Medical Device Management in Low-Income Countries*.</w:t>
      </w:r>
      <w:r>
        <w:t xml:space="preserve"> </w:t>
      </w:r>
      <w:r>
        <w:t xml:space="preserve">- Nambuya, J. (2019). "Biomedical Engineering in Africa: Opportunities and Obstacles." *Journal of African Health Sciences*, 19(3), 45–58.</w:t>
      </w:r>
      <w:r>
        <w:t xml:space="preserve"> </w:t>
      </w:r>
      <w:r>
        <w:t xml:space="preserve">- Makerere University School of Biomedical Engineering. *Annual Review of Equipment Maintenance Projects (2020–2023)*.</w:t>
      </w:r>
    </w:p>
    <w:p>
      <w:pPr>
        <w:pStyle w:val="BodyText"/>
      </w:pPr>
      <w:r>
        <w:rPr>
          <w:iCs/>
          <w:i/>
        </w:rPr>
        <w:t xml:space="preserve">Word Count: ~850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2026-07-13T16:55:38Z</dcterms:created>
  <dcterms:modified xsi:type="dcterms:W3CDTF">2026-07-13T16:55:38Z</dcterms:modified>
</cp:coreProperties>
</file>

<file path=docProps/custom.xml><?xml version="1.0" encoding="utf-8"?>
<Properties xmlns="http://schemas.openxmlformats.org/officeDocument/2006/custom-properties" xmlns:vt="http://schemas.openxmlformats.org/officeDocument/2006/docPropsVTypes"/>
</file>