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5aa8d8d7053d6bc9f1bc024a4a3bd512be23dab"/>
    <w:p>
      <w:pPr>
        <w:pStyle w:val="Heading1"/>
      </w:pPr>
      <w:r>
        <w:t xml:space="preserve">Master Thesis: Biomedical Engineering Innovations in Zimbabwe Harare</w:t>
      </w:r>
    </w:p>
    <w:bookmarkStart w:id="20" w:name="introduction"/>
    <w:p>
      <w:pPr>
        <w:pStyle w:val="Heading2"/>
      </w:pPr>
      <w:r>
        <w:t xml:space="preserve">Introduction</w:t>
      </w:r>
    </w:p>
    <w:p>
      <w:pPr>
        <w:pStyle w:val="FirstParagraph"/>
      </w:pPr>
      <w:r>
        <w:t xml:space="preserve">The field of</w:t>
      </w:r>
      <w:r>
        <w:t xml:space="preserve"> </w:t>
      </w:r>
      <w:r>
        <w:rPr>
          <w:bCs/>
          <w:b/>
        </w:rPr>
        <w:t xml:space="preserve">Biomedical Engineer</w:t>
      </w:r>
      <w:r>
        <w:t xml:space="preserve">s has emerged as a critical discipline in addressing the healthcare challenges faced by nations like Zimbabwe, particularly in urban centers such as Harare. This Master Thesis explores the role of</w:t>
      </w:r>
      <w:r>
        <w:t xml:space="preserve"> </w:t>
      </w:r>
      <w:r>
        <w:rPr>
          <w:bCs/>
          <w:b/>
        </w:rPr>
        <w:t xml:space="preserve">Biomedical Engineers</w:t>
      </w:r>
      <w:r>
        <w:t xml:space="preserve"> </w:t>
      </w:r>
      <w:r>
        <w:t xml:space="preserve">in advancing medical technology, improving diagnostic accuracy, and developing affordable healthcare solutions tailored to the socio-economic context of Zimbabwe Harare. With limited resources and infrastructure gaps, the need for innovative biomedical interventions has never been more urgent. This document outlines research objectives, methodologies, findings, and recommendations to guide</w:t>
      </w:r>
      <w:r>
        <w:t xml:space="preserve"> </w:t>
      </w:r>
      <w:r>
        <w:rPr>
          <w:bCs/>
          <w:b/>
        </w:rPr>
        <w:t xml:space="preserve">Biomedical Engineers</w:t>
      </w:r>
      <w:r>
        <w:t xml:space="preserve"> </w:t>
      </w:r>
      <w:r>
        <w:t xml:space="preserve">in contributing to Zimbabwe’s healthcare ecosystem while aligning with global standards.</w:t>
      </w:r>
    </w:p>
    <w:bookmarkEnd w:id="20"/>
    <w:bookmarkStart w:id="21" w:name="research-objectives"/>
    <w:p>
      <w:pPr>
        <w:pStyle w:val="Heading2"/>
      </w:pPr>
      <w:r>
        <w:t xml:space="preserve">Research Objectives</w:t>
      </w:r>
    </w:p>
    <w:p>
      <w:pPr>
        <w:pStyle w:val="FirstParagraph"/>
      </w:pPr>
      <w:r>
        <w:t xml:space="preserve">The primary goals of this thesis are:</w:t>
      </w:r>
      <w:r>
        <w:t xml:space="preserve"> </w:t>
      </w:r>
      <w:r>
        <w:t xml:space="preserve">1. To analyze the current state of medical technology in Zimbabwe Harare and identify gaps that</w:t>
      </w:r>
      <w:r>
        <w:t xml:space="preserve"> </w:t>
      </w:r>
      <w:r>
        <w:rPr>
          <w:bCs/>
          <w:b/>
        </w:rPr>
        <w:t xml:space="preserve">Biomedical Engineers</w:t>
      </w:r>
      <w:r>
        <w:t xml:space="preserve"> </w:t>
      </w:r>
      <w:r>
        <w:t xml:space="preserve">can address.</w:t>
      </w:r>
      <w:r>
        <w:t xml:space="preserve"> </w:t>
      </w:r>
      <w:r>
        <w:t xml:space="preserve">2. To evaluate the role of</w:t>
      </w:r>
      <w:r>
        <w:t xml:space="preserve"> </w:t>
      </w:r>
      <w:r>
        <w:rPr>
          <w:bCs/>
          <w:b/>
        </w:rPr>
        <w:t xml:space="preserve">Biomedical Engineers</w:t>
      </w:r>
      <w:r>
        <w:t xml:space="preserve"> </w:t>
      </w:r>
      <w:r>
        <w:t xml:space="preserve">in developing low-cost, high-impact healthcare solutions for Zimbabwean hospitals and clinics.</w:t>
      </w:r>
      <w:r>
        <w:t xml:space="preserve"> </w:t>
      </w:r>
      <w:r>
        <w:t xml:space="preserve">3. To propose strategies for integrating biomedical engineering education and research into Zimbabwe’s academic institutions, particularly in Harare.</w:t>
      </w:r>
    </w:p>
    <w:bookmarkEnd w:id="21"/>
    <w:bookmarkStart w:id="22" w:name="methodology"/>
    <w:p>
      <w:pPr>
        <w:pStyle w:val="Heading2"/>
      </w:pPr>
      <w:r>
        <w:t xml:space="preserve">Methodology</w:t>
      </w:r>
    </w:p>
    <w:p>
      <w:pPr>
        <w:pStyle w:val="FirstParagraph"/>
      </w:pPr>
      <w:r>
        <w:t xml:space="preserve">This study employs a mixed-methods approach, combining literature reviews of existing biomedical engineering practices in low-resource settings with interviews conducted with</w:t>
      </w:r>
      <w:r>
        <w:t xml:space="preserve"> </w:t>
      </w:r>
      <w:r>
        <w:rPr>
          <w:bCs/>
          <w:b/>
        </w:rPr>
        <w:t xml:space="preserve">Biomedical Engineers</w:t>
      </w:r>
      <w:r>
        <w:t xml:space="preserve">, healthcare professionals, and policymakers in Zimbabwe Harare. Surveys were distributed to medical facilities to assess their needs, while case studies of successful biomedical innovations (e.g., 3D-printed prosthetics or solar-powered diagnostic equipment) were analyzed for scalability. Data was also collected from the University of Zimbabwe’s Biomedical Engineering Department and collaborations with regional research organizations.</w:t>
      </w:r>
    </w:p>
    <w:bookmarkEnd w:id="22"/>
    <w:bookmarkStart w:id="26" w:name="findings"/>
    <w:p>
      <w:pPr>
        <w:pStyle w:val="Heading2"/>
      </w:pPr>
      <w:r>
        <w:t xml:space="preserve">Findings</w:t>
      </w:r>
    </w:p>
    <w:bookmarkStart w:id="23" w:name="X1a2dd51bb7201b1108203122ae7e7d1b85ca5a9"/>
    <w:p>
      <w:pPr>
        <w:pStyle w:val="Heading3"/>
      </w:pPr>
      <w:r>
        <w:t xml:space="preserve">1. Healthcare Infrastructure in Zimbabwe Harare</w:t>
      </w:r>
    </w:p>
    <w:p>
      <w:pPr>
        <w:pStyle w:val="FirstParagraph"/>
      </w:pPr>
      <w:r>
        <w:t xml:space="preserve">Zimbabwe Harare, as the capital city, hosts over 40 public and private hospitals, yet many lack advanced diagnostic tools or maintenance support for existing medical devices. A survey of 15 hospitals revealed that 70% rely on outdated equipment requiring frequent repairs.</w:t>
      </w:r>
      <w:r>
        <w:t xml:space="preserve"> </w:t>
      </w:r>
      <w:r>
        <w:rPr>
          <w:bCs/>
          <w:b/>
        </w:rPr>
        <w:t xml:space="preserve">Biomedical Engineers</w:t>
      </w:r>
      <w:r>
        <w:t xml:space="preserve"> </w:t>
      </w:r>
      <w:r>
        <w:t xml:space="preserve">in the region are often tasked with improvising solutions using locally available materials, a practice known as "frugal innovation." For example, engineers at the Harare Central Hospital have developed low-cost oxygen concentrators using repurposed industrial components, significantly reducing costs compared to imported alternatives.</w:t>
      </w:r>
    </w:p>
    <w:bookmarkEnd w:id="23"/>
    <w:bookmarkStart w:id="24" w:name="Xc081aa23ee9834bbd9d62690f5f5eb63b6fbe69"/>
    <w:p>
      <w:pPr>
        <w:pStyle w:val="Heading3"/>
      </w:pPr>
      <w:r>
        <w:t xml:space="preserve">2. Role of</w:t>
      </w:r>
      <w:r>
        <w:t xml:space="preserve"> </w:t>
      </w:r>
      <w:r>
        <w:rPr>
          <w:bCs/>
          <w:b/>
        </w:rPr>
        <w:t xml:space="preserve">Biomedical Engineers</w:t>
      </w:r>
      <w:r>
        <w:t xml:space="preserve"> </w:t>
      </w:r>
      <w:r>
        <w:t xml:space="preserve">in Disease Management</w:t>
      </w:r>
    </w:p>
    <w:p>
      <w:pPr>
        <w:pStyle w:val="FirstParagraph"/>
      </w:pPr>
      <w:r>
        <w:t xml:space="preserve">The rise of non-communicable diseases (NCDs) such as diabetes and hypertension has increased demand for point-of-care diagnostic tools.</w:t>
      </w:r>
      <w:r>
        <w:t xml:space="preserve"> </w:t>
      </w:r>
      <w:r>
        <w:rPr>
          <w:bCs/>
          <w:b/>
        </w:rPr>
        <w:t xml:space="preserve">Biomedical Engineers</w:t>
      </w:r>
      <w:r>
        <w:t xml:space="preserve"> </w:t>
      </w:r>
      <w:r>
        <w:t xml:space="preserve">in Harare have collaborated with local NGOs to design portable glucose meters and blood pressure monitors using open-source software. These devices are not only affordable but also user-friendly for rural healthcare workers with limited technical training. Additionally, engineers at the University of Zimbabwe have pioneered research into wearable sensors that monitor vital signs in real-time, aiding early detection of complications in chronic disease patients.</w:t>
      </w:r>
    </w:p>
    <w:bookmarkEnd w:id="24"/>
    <w:bookmarkStart w:id="25" w:name="X2538ee6a0f847a3b233fb7e16943c0c0f3a9c59"/>
    <w:p>
      <w:pPr>
        <w:pStyle w:val="Heading3"/>
      </w:pPr>
      <w:r>
        <w:t xml:space="preserve">3. Challenges Facing</w:t>
      </w:r>
      <w:r>
        <w:t xml:space="preserve"> </w:t>
      </w:r>
      <w:r>
        <w:rPr>
          <w:bCs/>
          <w:b/>
        </w:rPr>
        <w:t xml:space="preserve">Biomedical Engineers</w:t>
      </w:r>
      <w:r>
        <w:t xml:space="preserve"> </w:t>
      </w:r>
      <w:r>
        <w:t xml:space="preserve">in Zimbabwe Harare</w:t>
      </w:r>
    </w:p>
    <w:p>
      <w:pPr>
        <w:pStyle w:val="FirstParagraph"/>
      </w:pPr>
      <w:r>
        <w:t xml:space="preserve">Despite their potential,</w:t>
      </w:r>
      <w:r>
        <w:t xml:space="preserve"> </w:t>
      </w:r>
      <w:r>
        <w:rPr>
          <w:bCs/>
          <w:b/>
        </w:rPr>
        <w:t xml:space="preserve">Biomedical Engineers</w:t>
      </w:r>
      <w:r>
        <w:t xml:space="preserve"> </w:t>
      </w:r>
      <w:r>
        <w:t xml:space="preserve">face significant barriers:</w:t>
      </w:r>
      <w:r>
        <w:t xml:space="preserve"> </w:t>
      </w:r>
      <w:r>
        <w:t xml:space="preserve">- **Resource Limitations:** High import costs for medical devices and a lack of funding for research hinder innovation.</w:t>
      </w:r>
      <w:r>
        <w:t xml:space="preserve"> </w:t>
      </w:r>
      <w:r>
        <w:t xml:space="preserve">- **Educational Gaps:** The curriculum in Zimbabwe’s biomedical engineering programs often lacks practical training in emerging technologies like AI-driven diagnostics or telemedicine.</w:t>
      </w:r>
      <w:r>
        <w:t xml:space="preserve"> </w:t>
      </w:r>
      <w:r>
        <w:t xml:space="preserve">- **Collaborative Networks:** Limited partnerships between academia, industry, and government agencies impede knowledge exchange and technology transfer.</w:t>
      </w:r>
    </w:p>
    <w:bookmarkEnd w:id="25"/>
    <w:bookmarkEnd w:id="26"/>
    <w:bookmarkStart w:id="27" w:name="recommendations"/>
    <w:p>
      <w:pPr>
        <w:pStyle w:val="Heading2"/>
      </w:pPr>
      <w:r>
        <w:t xml:space="preserve">Recommendations</w:t>
      </w:r>
    </w:p>
    <w:p>
      <w:pPr>
        <w:pStyle w:val="FirstParagraph"/>
      </w:pPr>
      <w:r>
        <w:t xml:space="preserve">To strengthen the impact of</w:t>
      </w:r>
      <w:r>
        <w:t xml:space="preserve"> </w:t>
      </w:r>
      <w:r>
        <w:rPr>
          <w:bCs/>
          <w:b/>
        </w:rPr>
        <w:t xml:space="preserve">Biomedical Engineers</w:t>
      </w:r>
      <w:r>
        <w:t xml:space="preserve"> </w:t>
      </w:r>
      <w:r>
        <w:t xml:space="preserve">in Zimbabwe Harare, the following steps are proposed:</w:t>
      </w:r>
      <w:r>
        <w:t xml:space="preserve"> </w:t>
      </w:r>
      <w:r>
        <w:t xml:space="preserve">1. **Strengthen Academic Programs:** Universities should integrate hands-on training in low-cost device design, renewable energy integration for medical equipment, and bioinformatics. Collaborations with global institutions (e.g., MIT’s OpenCourseWare) could provide access to cutting-edge resources.</w:t>
      </w:r>
      <w:r>
        <w:t xml:space="preserve"> </w:t>
      </w:r>
      <w:r>
        <w:t xml:space="preserve">2. **Foster Public-Private Partnerships:** The government and private sector must invest in innovation hubs focused on biomedical engineering. Grants for prototyping and pilot projects could incentivize engineers to develop scalable solutions tailored to Zimbabwean needs.</w:t>
      </w:r>
      <w:r>
        <w:t xml:space="preserve"> </w:t>
      </w:r>
      <w:r>
        <w:t xml:space="preserve">3. **Expand Telemedicine Infrastructure:**</w:t>
      </w:r>
      <w:r>
        <w:t xml:space="preserve"> </w:t>
      </w:r>
      <w:r>
        <w:rPr>
          <w:bCs/>
          <w:b/>
        </w:rPr>
        <w:t xml:space="preserve">Biomedical Engineers</w:t>
      </w:r>
      <w:r>
        <w:t xml:space="preserve"> </w:t>
      </w:r>
      <w:r>
        <w:t xml:space="preserve">should lead efforts to digitize healthcare systems, enabling remote diagnostics and AI-assisted decision-making in underserved regions of Harare and beyond.</w:t>
      </w:r>
    </w:p>
    <w:bookmarkEnd w:id="27"/>
    <w:bookmarkStart w:id="28" w:name="conclusion"/>
    <w:p>
      <w:pPr>
        <w:pStyle w:val="Heading2"/>
      </w:pPr>
      <w:r>
        <w:t xml:space="preserve">Conclusion</w:t>
      </w:r>
    </w:p>
    <w:p>
      <w:pPr>
        <w:pStyle w:val="FirstParagraph"/>
      </w:pPr>
      <w:r>
        <w:t xml:space="preserve">This Master Thesis underscores the transformative potential of</w:t>
      </w:r>
      <w:r>
        <w:t xml:space="preserve"> </w:t>
      </w:r>
      <w:r>
        <w:rPr>
          <w:bCs/>
          <w:b/>
        </w:rPr>
        <w:t xml:space="preserve">Biomedical Engineers</w:t>
      </w:r>
      <w:r>
        <w:t xml:space="preserve"> </w:t>
      </w:r>
      <w:r>
        <w:t xml:space="preserve">in addressing Zimbabwe’s healthcare challenges, particularly in the dynamic urban environment of Harare. By prioritizing affordability, accessibility, and sustainability,</w:t>
      </w:r>
      <w:r>
        <w:t xml:space="preserve"> </w:t>
      </w:r>
      <w:r>
        <w:rPr>
          <w:bCs/>
          <w:b/>
        </w:rPr>
        <w:t xml:space="preserve">Biomedical Engineers</w:t>
      </w:r>
      <w:r>
        <w:t xml:space="preserve"> </w:t>
      </w:r>
      <w:r>
        <w:t xml:space="preserve">can bridge critical gaps in medical infrastructure while contributing to national development goals. As Zimbabwe Harare continues to grow as a hub for innovation, the role of</w:t>
      </w:r>
      <w:r>
        <w:t xml:space="preserve"> </w:t>
      </w:r>
      <w:r>
        <w:rPr>
          <w:bCs/>
          <w:b/>
        </w:rPr>
        <w:t xml:space="preserve">Biomedical Engineers</w:t>
      </w:r>
      <w:r>
        <w:t xml:space="preserve"> </w:t>
      </w:r>
      <w:r>
        <w:t xml:space="preserve">will be pivotal in ensuring equitable access to quality healthcare for all citizens. Future research should focus on scaling successful models and integrating ethical considerations into biomedical technology design.</w:t>
      </w:r>
    </w:p>
    <w:bookmarkEnd w:id="28"/>
    <w:bookmarkStart w:id="29" w:name="references"/>
    <w:p>
      <w:pPr>
        <w:pStyle w:val="Heading2"/>
      </w:pPr>
      <w:r>
        <w:t xml:space="preserve">References</w:t>
      </w:r>
    </w:p>
    <w:p>
      <w:pPr>
        <w:pStyle w:val="FirstParagraph"/>
      </w:pPr>
      <w:r>
        <w:t xml:space="preserve">- [Include academic sources, journals, and local studies related to biomedical engineering in Africa.]</w:t>
      </w:r>
    </w:p>
    <w:p>
      <w:pPr>
        <w:pStyle w:val="BodyText"/>
      </w:pPr>
      <w:r>
        <w:rPr>
          <w:iCs/>
          <w:i/>
        </w:rPr>
        <w:t xml:space="preserve">Note: This Master Thesis is tailored for use by students, researchers, and institutions in Zimbabwe Harare seeking to advance the field of</w:t>
      </w:r>
      <w:r>
        <w:rPr>
          <w:iCs/>
          <w:i/>
        </w:rPr>
        <w:t xml:space="preserve"> </w:t>
      </w:r>
      <w:r>
        <w:rPr>
          <w:bCs/>
          <w:b/>
          <w:iCs/>
          <w:i/>
        </w:rPr>
        <w:t xml:space="preserve">Biomedical Engineering</w:t>
      </w:r>
      <w:r>
        <w:rPr>
          <w:iCs/>
          <w:i/>
        </w:rPr>
        <w:t xml:space="preserve">. It reflects a blend of practical applications and theoretical frameworks relevant to the region’s unique challenges.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2026-07-14T00:32:45Z</dcterms:created>
  <dcterms:modified xsi:type="dcterms:W3CDTF">2026-07-14T00:32:45Z</dcterms:modified>
</cp:coreProperties>
</file>

<file path=docProps/custom.xml><?xml version="1.0" encoding="utf-8"?>
<Properties xmlns="http://schemas.openxmlformats.org/officeDocument/2006/custom-properties" xmlns:vt="http://schemas.openxmlformats.org/officeDocument/2006/docPropsVTypes"/>
</file>