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India</w:t>
      </w:r>
      <w:r>
        <w:t xml:space="preserve"> </w:t>
      </w:r>
      <w:r>
        <w:t xml:space="preserve">Bangalore</w:t>
      </w:r>
    </w:p>
    <w:p>
      <w:pPr>
        <w:pStyle w:val="FirstParagraph"/>
      </w:pPr>
      <w:r>
        <w:t xml:space="preserve">```html</w:t>
      </w:r>
    </w:p>
    <w:bookmarkStart w:id="30" w:name="Xe0483eaad8f26bd202b2b6831777fa227d9fa47"/>
    <w:p>
      <w:pPr>
        <w:pStyle w:val="Heading1"/>
      </w:pPr>
      <w:r>
        <w:t xml:space="preserve">Master Thesis: The Role of Business Consultants in India Bangalore</w:t>
      </w:r>
    </w:p>
    <w:bookmarkStart w:id="20" w:name="abstract"/>
    <w:p>
      <w:pPr>
        <w:pStyle w:val="Heading2"/>
      </w:pPr>
      <w:r>
        <w:t xml:space="preserve">Abstract</w:t>
      </w:r>
    </w:p>
    <w:p>
      <w:pPr>
        <w:pStyle w:val="FirstParagraph"/>
      </w:pPr>
      <w:r>
        <w:t xml:space="preserve">This Master Thesis explores the significance of business consultants in the dynamic economic landscape of India, with a specific focus on Bangalore. As a hub for innovation, entrepreneurship, and global business operations, Bangalore has emerged as a critical center for consulting services. This study analyzes the challenges and opportunities faced by business consultants in this region, emphasizing their role in driving sustainable growth and fostering strategic decision-making in organizations across diverse industries. The research integrates case studies, industry trends, and policy frameworks to provide actionable insights for professionals and stakeholders in the field.</w:t>
      </w:r>
    </w:p>
    <w:bookmarkEnd w:id="20"/>
    <w:bookmarkStart w:id="21" w:name="introduction"/>
    <w:p>
      <w:pPr>
        <w:pStyle w:val="Heading2"/>
      </w:pPr>
      <w:r>
        <w:t xml:space="preserve">Introduction</w:t>
      </w:r>
    </w:p>
    <w:p>
      <w:pPr>
        <w:pStyle w:val="FirstParagraph"/>
      </w:pPr>
      <w:r>
        <w:t xml:space="preserve">Bangalore, often referred to as the "Silicon Valley of India," has become a global epicenter for technology, startups, and multinational corporations. This rapid industrialization and economic diversification have created an unprecedented demand for expert business consulting services. A Master Thesis on this topic is essential to understand how business consultants navigate the unique cultural, regulatory, and market dynamics of India Bangalore while delivering value to clients. The thesis aims to address the following questions:</w:t>
      </w:r>
    </w:p>
    <w:p>
      <w:pPr>
        <w:numPr>
          <w:ilvl w:val="0"/>
          <w:numId w:val="1001"/>
        </w:numPr>
        <w:pStyle w:val="Compact"/>
      </w:pPr>
      <w:r>
        <w:t xml:space="preserve">How do business consultants adapt their strategies to the local context of India Bangalore?</w:t>
      </w:r>
    </w:p>
    <w:p>
      <w:pPr>
        <w:numPr>
          <w:ilvl w:val="0"/>
          <w:numId w:val="1001"/>
        </w:numPr>
        <w:pStyle w:val="Compact"/>
      </w:pPr>
      <w:r>
        <w:t xml:space="preserve">What are the key challenges faced by consultants in this region?</w:t>
      </w:r>
    </w:p>
    <w:p>
      <w:pPr>
        <w:numPr>
          <w:ilvl w:val="0"/>
          <w:numId w:val="1001"/>
        </w:numPr>
        <w:pStyle w:val="Compact"/>
      </w:pPr>
      <w:r>
        <w:t xml:space="preserve">What opportunities exist for growth and innovation in consulting services here?</w:t>
      </w:r>
    </w:p>
    <w:bookmarkEnd w:id="21"/>
    <w:bookmarkStart w:id="22" w:name="literature-review"/>
    <w:p>
      <w:pPr>
        <w:pStyle w:val="Heading2"/>
      </w:pPr>
      <w:r>
        <w:t xml:space="preserve">Literature Review</w:t>
      </w:r>
    </w:p>
    <w:p>
      <w:pPr>
        <w:pStyle w:val="FirstParagraph"/>
      </w:pPr>
      <w:r>
        <w:t xml:space="preserve">The role of business consultants has evolved from mere advisors to strategic partners in organizational transformation. In the context of India, scholars such as Gupta and Govindarajan (1990) highlight the importance of localization and cultural competence for consulting success. For Bangalore specifically, studies by Rao (2018) emphasize its unique position as a blend of traditional Indian values and cutting-edge global practices. This duality presents both challenges and opportunities for consultants seeking to align international best practices with local expectations.</w:t>
      </w:r>
    </w:p>
    <w:p>
      <w:pPr>
        <w:pStyle w:val="BodyText"/>
      </w:pPr>
      <w:r>
        <w:t xml:space="preserve">Key themes in existing literature include the impact of digital disruption on consulting services, the rise of niche domains (e.g., sustainability, AI integration), and the need for consultants to address India-specific issues like regulatory compliance, labor laws, and supply chain complexities. These insights form the foundation for analyzing how business consultants can thrive in Bangalore's competitive environment.</w:t>
      </w:r>
    </w:p>
    <w:bookmarkEnd w:id="22"/>
    <w:bookmarkStart w:id="23" w:name="methodology"/>
    <w:p>
      <w:pPr>
        <w:pStyle w:val="Heading2"/>
      </w:pPr>
      <w:r>
        <w:t xml:space="preserve">Methodology</w:t>
      </w:r>
    </w:p>
    <w:p>
      <w:pPr>
        <w:pStyle w:val="FirstParagraph"/>
      </w:pPr>
      <w:r>
        <w:t xml:space="preserve">This thesis adopts a mixed-methods approach, combining qualitative interviews with quantitative data analysis. Primary data was collected through semi-structured interviews with 15 business consultants operating in Bangalore across sectors such as IT, manufacturing, and healthcare. Secondary data includes industry reports from the Confederation of Indian Industry (CII) and academic journals focused on consulting practices in emerging markets. The research also incorporates case studies of successful consulting engagements in Bangalore to illustrate practical applications.</w:t>
      </w:r>
    </w:p>
    <w:bookmarkEnd w:id="23"/>
    <w:bookmarkStart w:id="24" w:name="findings"/>
    <w:p>
      <w:pPr>
        <w:pStyle w:val="Heading2"/>
      </w:pPr>
      <w:r>
        <w:t xml:space="preserve">Findings</w:t>
      </w:r>
    </w:p>
    <w:p>
      <w:pPr>
        <w:pStyle w:val="FirstParagraph"/>
      </w:pPr>
      <w:r>
        <w:t xml:space="preserve">Several key findings emerged from the research:</w:t>
      </w:r>
    </w:p>
    <w:p>
      <w:pPr>
        <w:numPr>
          <w:ilvl w:val="0"/>
          <w:numId w:val="1002"/>
        </w:numPr>
        <w:pStyle w:val="Compact"/>
      </w:pPr>
      <w:r>
        <w:t xml:space="preserve">Business consultants in Bangalore face unique challenges, including navigating India's complex regulatory environment and managing cross-cultural expectations between global clients and local stakeholders.</w:t>
      </w:r>
    </w:p>
    <w:p>
      <w:pPr>
        <w:numPr>
          <w:ilvl w:val="0"/>
          <w:numId w:val="1002"/>
        </w:numPr>
        <w:pStyle w:val="Compact"/>
      </w:pPr>
      <w:r>
        <w:t xml:space="preserve">The demand for specialized consulting services, such as digital transformation and ESG (Environmental, Social, Governance) strategies, is rising rapidly in the region.</w:t>
      </w:r>
    </w:p>
    <w:p>
      <w:pPr>
        <w:numPr>
          <w:ilvl w:val="0"/>
          <w:numId w:val="1002"/>
        </w:numPr>
        <w:pStyle w:val="Compact"/>
      </w:pPr>
      <w:r>
        <w:t xml:space="preserve">Consultants who prioritize localization—such as understanding regional business practices and language nuances—report higher client satisfaction rates.</w:t>
      </w:r>
    </w:p>
    <w:p>
      <w:pPr>
        <w:pStyle w:val="FirstParagraph"/>
      </w:pPr>
      <w:r>
        <w:t xml:space="preserve">Additionally, the study found that Bangalore's ecosystem of startups and innovation hubs has created a demand for agile consulting models. For example, many consultants now offer "pay-as-you-go" services tailored to startups with limited budgets but high growth potential.</w:t>
      </w:r>
    </w:p>
    <w:bookmarkEnd w:id="24"/>
    <w:bookmarkStart w:id="25" w:name="case-study-consulting-in-the-it-sector"/>
    <w:p>
      <w:pPr>
        <w:pStyle w:val="Heading2"/>
      </w:pPr>
      <w:r>
        <w:t xml:space="preserve">Case Study: Consulting in the IT Sector</w:t>
      </w:r>
    </w:p>
    <w:p>
      <w:pPr>
        <w:pStyle w:val="FirstParagraph"/>
      </w:pPr>
      <w:r>
        <w:t xml:space="preserve">Bangalore's IT sector, home to companies like Infosys and Wipro, presents a prime example of consulting opportunities. A case study of a mid-sized IT firm revealed how business consultants helped optimize operational efficiency by restructuring workflows and introducing AI-driven project management tools. This intervention led to a 20% reduction in project delivery timelines and improved client retention rates.</w:t>
      </w:r>
    </w:p>
    <w:bookmarkEnd w:id="25"/>
    <w:bookmarkStart w:id="26" w:name="challenges-and-opportunities"/>
    <w:p>
      <w:pPr>
        <w:pStyle w:val="Heading2"/>
      </w:pPr>
      <w:r>
        <w:t xml:space="preserve">Challenges and Opportunities</w:t>
      </w:r>
    </w:p>
    <w:p>
      <w:pPr>
        <w:pStyle w:val="FirstParagraph"/>
      </w:pPr>
      <w:r>
        <w:t xml:space="preserve">Despite its potential, the consulting industry in Bangalore faces hurdles such as fierce competition, talent acquisition challenges, and the need for continuous upskilling. However, opportunities abound:</w:t>
      </w:r>
    </w:p>
    <w:p>
      <w:pPr>
        <w:numPr>
          <w:ilvl w:val="0"/>
          <w:numId w:val="1003"/>
        </w:numPr>
        <w:pStyle w:val="Compact"/>
      </w:pPr>
      <w:r>
        <w:t xml:space="preserve">The growing emphasis on sustainability has spurred demand for green consulting services.</w:t>
      </w:r>
    </w:p>
    <w:p>
      <w:pPr>
        <w:numPr>
          <w:ilvl w:val="0"/>
          <w:numId w:val="1003"/>
        </w:numPr>
        <w:pStyle w:val="Compact"/>
      </w:pPr>
      <w:r>
        <w:t xml:space="preserve">Bangalore's role as a global innovation hub makes it an ideal location for consultants specializing in emerging technologies like blockchain and IoT.</w:t>
      </w:r>
    </w:p>
    <w:p>
      <w:pPr>
        <w:numPr>
          <w:ilvl w:val="0"/>
          <w:numId w:val="1003"/>
        </w:numPr>
        <w:pStyle w:val="Compact"/>
      </w:pPr>
      <w:r>
        <w:t xml:space="preserve">Government initiatives to boost entrepreneurship create a fertile ground for consulting firms supporting startups and SMEs (Small and Medium Enterprises).</w:t>
      </w:r>
    </w:p>
    <w:bookmarkEnd w:id="26"/>
    <w:bookmarkStart w:id="27" w:name="recommendations"/>
    <w:p>
      <w:pPr>
        <w:pStyle w:val="Heading2"/>
      </w:pPr>
      <w:r>
        <w:t xml:space="preserve">Recommendations</w:t>
      </w:r>
    </w:p>
    <w:p>
      <w:pPr>
        <w:pStyle w:val="FirstParagraph"/>
      </w:pPr>
      <w:r>
        <w:t xml:space="preserve">To succeed in India Bangalore, business consultants should prioritize:</w:t>
      </w:r>
    </w:p>
    <w:p>
      <w:pPr>
        <w:numPr>
          <w:ilvl w:val="0"/>
          <w:numId w:val="1004"/>
        </w:numPr>
        <w:pStyle w:val="Compact"/>
      </w:pPr>
      <w:r>
        <w:t xml:space="preserve">Developing deep knowledge of local market dynamics, including regional languages and cultural norms.</w:t>
      </w:r>
    </w:p>
    <w:p>
      <w:pPr>
        <w:numPr>
          <w:ilvl w:val="0"/>
          <w:numId w:val="1004"/>
        </w:numPr>
        <w:pStyle w:val="Compact"/>
      </w:pPr>
      <w:r>
        <w:t xml:space="preserve">Investing in training programs to stay ahead of technological advancements.</w:t>
      </w:r>
    </w:p>
    <w:p>
      <w:pPr>
        <w:numPr>
          <w:ilvl w:val="0"/>
          <w:numId w:val="1004"/>
        </w:numPr>
        <w:pStyle w:val="Compact"/>
      </w:pPr>
      <w:r>
        <w:t xml:space="preserve">Collaborating with academic institutions and industry bodies like CII to build credibility and network opportunities.</w:t>
      </w:r>
    </w:p>
    <w:bookmarkEnd w:id="27"/>
    <w:bookmarkStart w:id="28" w:name="conclusion"/>
    <w:p>
      <w:pPr>
        <w:pStyle w:val="Heading2"/>
      </w:pPr>
      <w:r>
        <w:t xml:space="preserve">Conclusion</w:t>
      </w:r>
    </w:p>
    <w:p>
      <w:pPr>
        <w:pStyle w:val="FirstParagraph"/>
      </w:pPr>
      <w:r>
        <w:t xml:space="preserve">This Master Thesis underscores the pivotal role of business consultants in India Bangalore, a city at the crossroads of tradition and modernity. As Bangalore continues to evolve as an economic powerhouse, consultants must adapt their strategies to meet the region's unique needs while leveraging global best practices. The findings and recommendations presented here aim to equip professionals with actionable insights to navigate this dynamic environment effectively.</w:t>
      </w:r>
    </w:p>
    <w:bookmarkEnd w:id="28"/>
    <w:bookmarkStart w:id="29" w:name="references"/>
    <w:p>
      <w:pPr>
        <w:pStyle w:val="Heading2"/>
      </w:pPr>
      <w:r>
        <w:t xml:space="preserve">References</w:t>
      </w:r>
    </w:p>
    <w:p>
      <w:pPr>
        <w:numPr>
          <w:ilvl w:val="0"/>
          <w:numId w:val="1005"/>
        </w:numPr>
        <w:pStyle w:val="Compact"/>
      </w:pPr>
      <w:r>
        <w:t xml:space="preserve">Gupta, A., &amp; Govindarajan, V. (1990). Knowledge flows within multinational corporations.</w:t>
      </w:r>
      <w:r>
        <w:t xml:space="preserve"> </w:t>
      </w:r>
      <w:r>
        <w:rPr>
          <w:iCs/>
          <w:i/>
        </w:rPr>
        <w:t xml:space="preserve">Strategic Management Journal</w:t>
      </w:r>
      <w:r>
        <w:t xml:space="preserve">.</w:t>
      </w:r>
    </w:p>
    <w:p>
      <w:pPr>
        <w:numPr>
          <w:ilvl w:val="0"/>
          <w:numId w:val="1005"/>
        </w:numPr>
        <w:pStyle w:val="Compact"/>
      </w:pPr>
      <w:r>
        <w:t xml:space="preserve">Rao, H.R. (2018). The Consulting Industry in South India: A Case Study of Bangalore.</w:t>
      </w:r>
      <w:r>
        <w:t xml:space="preserve"> </w:t>
      </w:r>
      <w:r>
        <w:rPr>
          <w:iCs/>
          <w:i/>
        </w:rPr>
        <w:t xml:space="preserve">Journal of Emerging Markets.</w:t>
      </w:r>
    </w:p>
    <w:p>
      <w:pPr>
        <w:numPr>
          <w:ilvl w:val="0"/>
          <w:numId w:val="1005"/>
        </w:numPr>
        <w:pStyle w:val="Compact"/>
      </w:pPr>
      <w:r>
        <w:t xml:space="preserve">Confederation of Indian Industry (CII). (2023). Annual Report on Economic Trends in Bangalore.</w:t>
      </w:r>
    </w:p>
    <w:p>
      <w:pPr>
        <w:pStyle w:val="FirstParagraph"/>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Business Consultants in India Bangalore</dc:title>
  <dc:creator/>
  <dc:language>en</dc:language>
  <cp:keywords/>
  <dcterms:created xsi:type="dcterms:W3CDTF">2026-07-23T04:51:34Z</dcterms:created>
  <dcterms:modified xsi:type="dcterms:W3CDTF">2026-07-23T04:51:34Z</dcterms:modified>
</cp:coreProperties>
</file>

<file path=docProps/custom.xml><?xml version="1.0" encoding="utf-8"?>
<Properties xmlns="http://schemas.openxmlformats.org/officeDocument/2006/custom-properties" xmlns:vt="http://schemas.openxmlformats.org/officeDocument/2006/docPropsVTypes"/>
</file>