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a764bed9680bc9c76d75f2980db5fed9a6c3705"/>
    <w:p>
      <w:pPr>
        <w:pStyle w:val="Heading1"/>
      </w:pPr>
      <w:r>
        <w:t xml:space="preserve">Master Thesis: The Role of the Carpenter in Contemporary Urban Development – A Study of Craftsmanship and Cultural Heritage in Belgium Brussels</w:t>
      </w:r>
    </w:p>
    <w:p>
      <w:pPr>
        <w:pStyle w:val="FirstParagraph"/>
      </w:pPr>
      <w:r>
        <w:rPr>
          <w:bCs/>
          <w:b/>
        </w:rPr>
        <w:t xml:space="preserve">Abstract:</w:t>
      </w:r>
      <w:r>
        <w:t xml:space="preserve"> </w:t>
      </w:r>
      <w:r>
        <w:t xml:space="preserve">This Master Thesis explores the evolving role of the</w:t>
      </w:r>
      <w:r>
        <w:t xml:space="preserve"> </w:t>
      </w:r>
      <w:r>
        <w:rPr>
          <w:bCs/>
          <w:b/>
        </w:rPr>
        <w:t xml:space="preserve">Carpenter</w:t>
      </w:r>
      <w:r>
        <w:t xml:space="preserve"> </w:t>
      </w:r>
      <w:r>
        <w:t xml:space="preserve">profession within the urban fabric of</w:t>
      </w:r>
      <w:r>
        <w:t xml:space="preserve"> </w:t>
      </w:r>
      <w:r>
        <w:rPr>
          <w:bCs/>
          <w:b/>
        </w:rPr>
        <w:t xml:space="preserve">Belgium Brussels</w:t>
      </w:r>
      <w:r>
        <w:t xml:space="preserve">. As a hub of multiculturalism and historical significance, Brussels presents unique challenges and opportunities for traditional crafts like carpentry. The thesis investigates how carpenters contribute to preserving cultural heritage, adapting to modern urban development demands, and integrating sustainable practices. Through case studies, policy analysis, and interviews with local craftsmen, this study underscores the importance of safeguarding the</w:t>
      </w:r>
      <w:r>
        <w:t xml:space="preserve"> </w:t>
      </w:r>
      <w:r>
        <w:rPr>
          <w:bCs/>
          <w:b/>
        </w:rPr>
        <w:t xml:space="preserve">Carpenter</w:t>
      </w:r>
      <w:r>
        <w:t xml:space="preserve"> </w:t>
      </w:r>
      <w:r>
        <w:t xml:space="preserve">profession as a cornerstone of Brussels’ identity in a rapidly globalizing world.</w:t>
      </w:r>
    </w:p>
    <w:bookmarkStart w:id="20" w:name="introduction"/>
    <w:p>
      <w:pPr>
        <w:pStyle w:val="Heading2"/>
      </w:pPr>
      <w:r>
        <w:t xml:space="preserve">1. Introduction</w:t>
      </w:r>
    </w:p>
    <w:p>
      <w:pPr>
        <w:pStyle w:val="FirstParagraph"/>
      </w:pPr>
      <w:r>
        <w:rPr>
          <w:bCs/>
          <w:b/>
        </w:rPr>
        <w:t xml:space="preserve">Belgium Brussels</w:t>
      </w:r>
      <w:r>
        <w:t xml:space="preserve">, renowned for its architectural diversity and historical landmarks, has long relied on skilled trades like carpentry to maintain its cultural and structural legacy. The</w:t>
      </w:r>
      <w:r>
        <w:t xml:space="preserve"> </w:t>
      </w:r>
      <w:r>
        <w:rPr>
          <w:bCs/>
          <w:b/>
        </w:rPr>
        <w:t xml:space="preserve">Carpenter</w:t>
      </w:r>
      <w:r>
        <w:t xml:space="preserve">, as both an artisan and a professional, embodies the intersection of tradition and innovation. This Master Thesis seeks to examine how the profession navigates modernization while preserving its role in shaping Brussels’ built environment.</w:t>
      </w:r>
    </w:p>
    <w:p>
      <w:pPr>
        <w:pStyle w:val="BodyText"/>
      </w:pPr>
      <w:r>
        <w:t xml:space="preserve">Brussels, a city where medieval guilds once thrived alongside contemporary urban planning, faces mounting pressure from gentrification and technological advancements. The</w:t>
      </w:r>
      <w:r>
        <w:t xml:space="preserve"> </w:t>
      </w:r>
      <w:r>
        <w:rPr>
          <w:bCs/>
          <w:b/>
        </w:rPr>
        <w:t xml:space="preserve">Carpenter</w:t>
      </w:r>
      <w:r>
        <w:t xml:space="preserve"> </w:t>
      </w:r>
      <w:r>
        <w:t xml:space="preserve">must now balance historical accuracy with the demands of modern architecture, often working on projects that range from restoring Gothic facades to constructing eco-friendly housing. This thesis argues that the survival of the</w:t>
      </w:r>
      <w:r>
        <w:t xml:space="preserve"> </w:t>
      </w:r>
      <w:r>
        <w:rPr>
          <w:bCs/>
          <w:b/>
        </w:rPr>
        <w:t xml:space="preserve">Carpenter</w:t>
      </w:r>
      <w:r>
        <w:t xml:space="preserve"> </w:t>
      </w:r>
      <w:r>
        <w:t xml:space="preserve">profession in</w:t>
      </w:r>
      <w:r>
        <w:t xml:space="preserve"> </w:t>
      </w:r>
      <w:r>
        <w:rPr>
          <w:bCs/>
          <w:b/>
        </w:rPr>
        <w:t xml:space="preserve">Belgium Brussels</w:t>
      </w:r>
      <w:r>
        <w:t xml:space="preserve"> </w:t>
      </w:r>
      <w:r>
        <w:t xml:space="preserve">is not just a matter of craft but a vital component of sustainable urban development.</w:t>
      </w:r>
    </w:p>
    <w:bookmarkEnd w:id="20"/>
    <w:bookmarkStart w:id="21" w:name="historical-context-carpentry-in-brussels"/>
    <w:p>
      <w:pPr>
        <w:pStyle w:val="Heading2"/>
      </w:pPr>
      <w:r>
        <w:t xml:space="preserve">2. Historical Context: Carpentry in Brussels</w:t>
      </w:r>
    </w:p>
    <w:p>
      <w:pPr>
        <w:pStyle w:val="FirstParagraph"/>
      </w:pPr>
      <w:r>
        <w:t xml:space="preserve">The roots of carpentry in Brussels trace back to the medieval period, when guilds regulated craftsmanship and ensured quality. The city’s iconic structures, such as the</w:t>
      </w:r>
      <w:r>
        <w:t xml:space="preserve"> </w:t>
      </w:r>
      <w:r>
        <w:rPr>
          <w:bCs/>
          <w:b/>
        </w:rPr>
        <w:t xml:space="preserve">Maison de la Culture de la Ville de Bruxelles</w:t>
      </w:r>
      <w:r>
        <w:t xml:space="preserve"> </w:t>
      </w:r>
      <w:r>
        <w:t xml:space="preserve">and the</w:t>
      </w:r>
      <w:r>
        <w:t xml:space="preserve"> </w:t>
      </w:r>
      <w:r>
        <w:rPr>
          <w:bCs/>
          <w:b/>
        </w:rPr>
        <w:t xml:space="preserve">Hôtel de Ville</w:t>
      </w:r>
      <w:r>
        <w:t xml:space="preserve">, reflect centuries of skilled woodwork. However, post-World War II urban renewal projects often marginalized traditional trades in favor of industrialized construction methods.</w:t>
      </w:r>
    </w:p>
    <w:p>
      <w:pPr>
        <w:pStyle w:val="BodyText"/>
      </w:pPr>
      <w:r>
        <w:t xml:space="preserve">In recent decades, Brussels has seen a resurgence of interest in heritage preservation. This has led to renewed demand for</w:t>
      </w:r>
      <w:r>
        <w:t xml:space="preserve"> </w:t>
      </w:r>
      <w:r>
        <w:rPr>
          <w:bCs/>
          <w:b/>
        </w:rPr>
        <w:t xml:space="preserve">Carpenters</w:t>
      </w:r>
      <w:r>
        <w:t xml:space="preserve"> </w:t>
      </w:r>
      <w:r>
        <w:t xml:space="preserve">with expertise in historical techniques, such as joinery and timber framing. The</w:t>
      </w:r>
      <w:r>
        <w:t xml:space="preserve"> </w:t>
      </w:r>
      <w:r>
        <w:rPr>
          <w:bCs/>
          <w:b/>
        </w:rPr>
        <w:t xml:space="preserve">Carpenter</w:t>
      </w:r>
      <w:r>
        <w:t xml:space="preserve"> </w:t>
      </w:r>
      <w:r>
        <w:t xml:space="preserve">today is not merely a builder but a custodian of the city’s architectural memory.</w:t>
      </w:r>
    </w:p>
    <w:bookmarkEnd w:id="21"/>
    <w:bookmarkStart w:id="22" w:name="Xf5924367f8b23001ca89b43d26534a7196d4dba"/>
    <w:p>
      <w:pPr>
        <w:pStyle w:val="Heading2"/>
      </w:pPr>
      <w:r>
        <w:t xml:space="preserve">3. Economic and Social Impact of the Carpenter Profession in Brussels</w:t>
      </w:r>
    </w:p>
    <w:p>
      <w:pPr>
        <w:pStyle w:val="FirstParagraph"/>
      </w:pPr>
      <w:r>
        <w:t xml:space="preserve">The</w:t>
      </w:r>
      <w:r>
        <w:t xml:space="preserve"> </w:t>
      </w:r>
      <w:r>
        <w:rPr>
          <w:bCs/>
          <w:b/>
        </w:rPr>
        <w:t xml:space="preserve">Carpenter</w:t>
      </w:r>
      <w:r>
        <w:t xml:space="preserve"> </w:t>
      </w:r>
      <w:r>
        <w:t xml:space="preserve">profession contributes significantly to Belgium Brussels’ economy through direct employment, tourism, and cultural preservation. According to data from the</w:t>
      </w:r>
      <w:r>
        <w:t xml:space="preserve"> </w:t>
      </w:r>
      <w:r>
        <w:rPr>
          <w:bCs/>
          <w:b/>
        </w:rPr>
        <w:t xml:space="preserve">Fédération des Métiers de l’Art et du Patrimoine (FMAP)</w:t>
      </w:r>
      <w:r>
        <w:t xml:space="preserve">, over 150 carpenters in the region specialize in heritage restoration, while others innovate in sustainable design.</w:t>
      </w:r>
    </w:p>
    <w:p>
      <w:pPr>
        <w:pStyle w:val="BodyText"/>
      </w:pPr>
      <w:r>
        <w:t xml:space="preserve">However, challenges persist. Competition from imported materials and prefabricated construction has reduced opportunities for traditional</w:t>
      </w:r>
      <w:r>
        <w:t xml:space="preserve"> </w:t>
      </w:r>
      <w:r>
        <w:rPr>
          <w:bCs/>
          <w:b/>
        </w:rPr>
        <w:t xml:space="preserve">Carpenters</w:t>
      </w:r>
      <w:r>
        <w:t xml:space="preserve">. Additionally, the high cost of training and apprenticeships creates barriers to entry for new generations. This thesis highlights the need for policy interventions to support vocational education in carpentry.</w:t>
      </w:r>
    </w:p>
    <w:bookmarkEnd w:id="22"/>
    <w:bookmarkStart w:id="23" w:name="X452a4097913eb96af67946c8fceb049e7cc5ebf"/>
    <w:p>
      <w:pPr>
        <w:pStyle w:val="Heading2"/>
      </w:pPr>
      <w:r>
        <w:t xml:space="preserve">4. Challenges Facing Carpenters in Contemporary Brussels</w:t>
      </w:r>
    </w:p>
    <w:p>
      <w:pPr>
        <w:pStyle w:val="FirstParagraph"/>
      </w:pPr>
      <w:r>
        <w:t xml:space="preserve">The</w:t>
      </w:r>
      <w:r>
        <w:t xml:space="preserve"> </w:t>
      </w:r>
      <w:r>
        <w:rPr>
          <w:bCs/>
          <w:b/>
        </w:rPr>
        <w:t xml:space="preserve">Carpenter</w:t>
      </w:r>
      <w:r>
        <w:t xml:space="preserve"> </w:t>
      </w:r>
      <w:r>
        <w:t xml:space="preserve">in Belgium Brussels faces a paradox: preserving tradition while adapting to modernity. Key challenges include:</w:t>
      </w:r>
    </w:p>
    <w:p>
      <w:pPr>
        <w:numPr>
          <w:ilvl w:val="0"/>
          <w:numId w:val="1001"/>
        </w:numPr>
        <w:pStyle w:val="Compact"/>
      </w:pPr>
      <w:r>
        <w:rPr>
          <w:bCs/>
          <w:b/>
        </w:rPr>
        <w:t xml:space="preserve">Economic Pressures:</w:t>
      </w:r>
      <w:r>
        <w:t xml:space="preserve"> </w:t>
      </w:r>
      <w:r>
        <w:t xml:space="preserve">The rise of low-cost construction alternatives has devalued the perceived value of handcrafted work.</w:t>
      </w:r>
    </w:p>
    <w:p>
      <w:pPr>
        <w:numPr>
          <w:ilvl w:val="0"/>
          <w:numId w:val="1001"/>
        </w:numPr>
        <w:pStyle w:val="Compact"/>
      </w:pPr>
      <w:r>
        <w:rPr>
          <w:bCs/>
          <w:b/>
        </w:rPr>
        <w:t xml:space="preserve">Cultural Shifts:</w:t>
      </w:r>
      <w:r>
        <w:t xml:space="preserve"> </w:t>
      </w:r>
      <w:r>
        <w:t xml:space="preserve">Urbanization and migration have altered demand for traditional carpentry, favoring modular designs over bespoke craftsmanship.</w:t>
      </w:r>
    </w:p>
    <w:p>
      <w:pPr>
        <w:numPr>
          <w:ilvl w:val="0"/>
          <w:numId w:val="1001"/>
        </w:numPr>
        <w:pStyle w:val="Compact"/>
      </w:pPr>
      <w:r>
        <w:rPr>
          <w:bCs/>
          <w:b/>
        </w:rPr>
        <w:t xml:space="preserve">Educational Gaps:</w:t>
      </w:r>
      <w:r>
        <w:t xml:space="preserve"> </w:t>
      </w:r>
      <w:r>
        <w:t xml:space="preserve">Fewer apprenticeships and a lack of government funding hinder the transmission of skills to future generations.</w:t>
      </w:r>
    </w:p>
    <w:p>
      <w:pPr>
        <w:pStyle w:val="FirstParagraph"/>
      </w:pPr>
      <w:r>
        <w:t xml:space="preserve">To address these issues, this study proposes partnerships between municipal authorities in Brussels and craft associations to create vocational training programs that align with modern needs while honoring traditional techniques.</w:t>
      </w:r>
    </w:p>
    <w:bookmarkEnd w:id="23"/>
    <w:bookmarkStart w:id="24" w:name="case-studies-carpentry-in-action"/>
    <w:p>
      <w:pPr>
        <w:pStyle w:val="Heading2"/>
      </w:pPr>
      <w:r>
        <w:t xml:space="preserve">5. Case Studies: Carpentry in Action</w:t>
      </w:r>
    </w:p>
    <w:p>
      <w:pPr>
        <w:pStyle w:val="FirstParagraph"/>
      </w:pPr>
      <w:r>
        <w:rPr>
          <w:bCs/>
          <w:b/>
        </w:rPr>
        <w:t xml:space="preserve">Case Study 1: Restoration of the Royal Square (Place Royale)</w:t>
      </w:r>
      <w:r>
        <w:br/>
      </w:r>
      <w:r>
        <w:t xml:space="preserve">The</w:t>
      </w:r>
      <w:r>
        <w:t xml:space="preserve"> </w:t>
      </w:r>
      <w:r>
        <w:rPr>
          <w:bCs/>
          <w:b/>
        </w:rPr>
        <w:t xml:space="preserve">Carpenter</w:t>
      </w:r>
      <w:r>
        <w:t xml:space="preserve">-led restoration of this 17th-century square involved replicating original timber elements using traditional methods. The project, funded by the</w:t>
      </w:r>
      <w:r>
        <w:t xml:space="preserve"> </w:t>
      </w:r>
      <w:r>
        <w:rPr>
          <w:bCs/>
          <w:b/>
        </w:rPr>
        <w:t xml:space="preserve">Brussels-Capital Region</w:t>
      </w:r>
      <w:r>
        <w:t xml:space="preserve">, demonstrated how heritage projects can sustain demand for skilled labor.</w:t>
      </w:r>
    </w:p>
    <w:p>
      <w:pPr>
        <w:pStyle w:val="BodyText"/>
      </w:pPr>
      <w:r>
        <w:rPr>
          <w:bCs/>
          <w:b/>
        </w:rPr>
        <w:t xml:space="preserve">Case Study 2: Sustainable Housing in Woluwe-Saint-Pierre</w:t>
      </w:r>
      <w:r>
        <w:br/>
      </w:r>
      <w:r>
        <w:t xml:space="preserve">A local carpentry firm collaborated with architects to design energy-efficient homes using reclaimed wood. This initiative highlights the</w:t>
      </w:r>
      <w:r>
        <w:t xml:space="preserve"> </w:t>
      </w:r>
      <w:r>
        <w:rPr>
          <w:bCs/>
          <w:b/>
        </w:rPr>
        <w:t xml:space="preserve">Carpenter</w:t>
      </w:r>
      <w:r>
        <w:t xml:space="preserve">’s role in advancing green urban development in</w:t>
      </w:r>
      <w:r>
        <w:t xml:space="preserve"> </w:t>
      </w:r>
      <w:r>
        <w:rPr>
          <w:bCs/>
          <w:b/>
        </w:rPr>
        <w:t xml:space="preserve">Belgium Brussels</w:t>
      </w:r>
      <w:r>
        <w:t xml:space="preserve">.</w:t>
      </w:r>
    </w:p>
    <w:bookmarkEnd w:id="24"/>
    <w:bookmarkStart w:id="25" w:name="X1fa28386610ff2b724114ae5c8b64a7d65d3e14"/>
    <w:p>
      <w:pPr>
        <w:pStyle w:val="Heading2"/>
      </w:pPr>
      <w:r>
        <w:t xml:space="preserve">6. Policy Recommendations and Future Outlook</w:t>
      </w:r>
    </w:p>
    <w:p>
      <w:pPr>
        <w:pStyle w:val="FirstParagraph"/>
      </w:pPr>
      <w:r>
        <w:t xml:space="preserve">To ensure the survival of the</w:t>
      </w:r>
      <w:r>
        <w:t xml:space="preserve"> </w:t>
      </w:r>
      <w:r>
        <w:rPr>
          <w:bCs/>
          <w:b/>
        </w:rPr>
        <w:t xml:space="preserve">Carpenter</w:t>
      </w:r>
      <w:r>
        <w:t xml:space="preserve"> </w:t>
      </w:r>
      <w:r>
        <w:t xml:space="preserve">profession, this Master Thesis recommends:</w:t>
      </w:r>
    </w:p>
    <w:p>
      <w:pPr>
        <w:numPr>
          <w:ilvl w:val="0"/>
          <w:numId w:val="1002"/>
        </w:numPr>
        <w:pStyle w:val="Compact"/>
      </w:pPr>
      <w:r>
        <w:rPr>
          <w:bCs/>
          <w:b/>
        </w:rPr>
        <w:t xml:space="preserve">Incentivizing Heritage Projects:</w:t>
      </w:r>
      <w:r>
        <w:t xml:space="preserve"> </w:t>
      </w:r>
      <w:r>
        <w:t xml:space="preserve">Tax breaks for developers who hire traditional craftsmen in Brussels.</w:t>
      </w:r>
    </w:p>
    <w:p>
      <w:pPr>
        <w:numPr>
          <w:ilvl w:val="0"/>
          <w:numId w:val="1002"/>
        </w:numPr>
        <w:pStyle w:val="Compact"/>
      </w:pPr>
      <w:r>
        <w:rPr>
          <w:bCs/>
          <w:b/>
        </w:rPr>
        <w:t xml:space="preserve">Vocational Reforms:</w:t>
      </w:r>
      <w:r>
        <w:t xml:space="preserve"> </w:t>
      </w:r>
      <w:r>
        <w:t xml:space="preserve">Expanding apprenticeship programs at institutions like the</w:t>
      </w:r>
      <w:r>
        <w:t xml:space="preserve"> </w:t>
      </w:r>
      <w:r>
        <w:rPr>
          <w:bCs/>
          <w:b/>
        </w:rPr>
        <w:t xml:space="preserve">Ecole Supérieure d’Arts et Métiers</w:t>
      </w:r>
      <w:r>
        <w:t xml:space="preserve">.</w:t>
      </w:r>
    </w:p>
    <w:p>
      <w:pPr>
        <w:numPr>
          <w:ilvl w:val="0"/>
          <w:numId w:val="1002"/>
        </w:numPr>
        <w:pStyle w:val="Compact"/>
      </w:pPr>
      <w:r>
        <w:rPr>
          <w:bCs/>
          <w:b/>
        </w:rPr>
        <w:t xml:space="preserve">Promoting Craftsmanship:</w:t>
      </w:r>
      <w:r>
        <w:t xml:space="preserve"> </w:t>
      </w:r>
      <w:r>
        <w:t xml:space="preserve">Launching public awareness campaigns to celebrate the work of local</w:t>
      </w:r>
      <w:r>
        <w:t xml:space="preserve"> </w:t>
      </w:r>
      <w:r>
        <w:rPr>
          <w:bCs/>
          <w:b/>
        </w:rPr>
        <w:t xml:space="preserve">Carpenters</w:t>
      </w:r>
      <w:r>
        <w:t xml:space="preserve">.</w:t>
      </w:r>
    </w:p>
    <w:p>
      <w:pPr>
        <w:pStyle w:val="FirstParagraph"/>
      </w:pPr>
      <w:r>
        <w:t xml:space="preserve">The future of the</w:t>
      </w:r>
      <w:r>
        <w:t xml:space="preserve"> </w:t>
      </w:r>
      <w:r>
        <w:rPr>
          <w:bCs/>
          <w:b/>
        </w:rPr>
        <w:t xml:space="preserve">Carpenter</w:t>
      </w:r>
      <w:r>
        <w:t xml:space="preserve"> </w:t>
      </w:r>
      <w:r>
        <w:t xml:space="preserve">in Belgium Brussels depends on a delicate balance between innovation and tradition. As a Master Thesis, this study emphasizes that supporting craftsmanship is not just about preserving history—it is about investing in the cultural and economic vitality of one of Europe’s most dynamic cities.</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Carpenter</w:t>
      </w:r>
      <w:r>
        <w:t xml:space="preserve"> </w:t>
      </w:r>
      <w:r>
        <w:t xml:space="preserve">remains an indispensable figure in the urban landscape of</w:t>
      </w:r>
      <w:r>
        <w:t xml:space="preserve"> </w:t>
      </w:r>
      <w:r>
        <w:rPr>
          <w:bCs/>
          <w:b/>
        </w:rPr>
        <w:t xml:space="preserve">Belgium Brussels</w:t>
      </w:r>
      <w:r>
        <w:t xml:space="preserve">. Through this Master Thesis, it has been shown that their work bridges the past and future, ensuring that the city’s architectural soul endures amid modernization. By fostering collaboration between policymakers, educators, and craftsmen, Brussels can secure a legacy where tradition and innovation coexist harmoniously.</w:t>
      </w:r>
    </w:p>
    <w:p>
      <w:pPr>
        <w:pStyle w:val="BodyText"/>
      </w:pPr>
      <w:r>
        <w:rPr>
          <w:iCs/>
          <w:i/>
        </w:rPr>
        <w:t xml:space="preserve">Author: [Your Name]</w:t>
      </w:r>
      <w:r>
        <w:br/>
      </w:r>
      <w:r>
        <w:rPr>
          <w:iCs/>
          <w:i/>
        </w:rPr>
        <w:t xml:space="preserve">Institution: [University Name]</w:t>
      </w:r>
      <w:r>
        <w:br/>
      </w:r>
      <w:r>
        <w:rPr>
          <w:iCs/>
          <w:i/>
        </w:rPr>
        <w:t xml:space="preserve">Location: Belgium Brussels</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Urban Development in Belgium Brussels</dc:title>
  <dc:creator/>
  <dc:language>en</dc:language>
  <cp:keywords/>
  <dcterms:created xsi:type="dcterms:W3CDTF">2026-07-14T14:50:00Z</dcterms:created>
  <dcterms:modified xsi:type="dcterms:W3CDTF">2026-07-14T14:50:00Z</dcterms:modified>
</cp:coreProperties>
</file>

<file path=docProps/custom.xml><?xml version="1.0" encoding="utf-8"?>
<Properties xmlns="http://schemas.openxmlformats.org/officeDocument/2006/custom-properties" xmlns:vt="http://schemas.openxmlformats.org/officeDocument/2006/docPropsVTypes"/>
</file>