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beef92afce5adaaaa482253ac5c6c57910a830d"/>
    <w:p>
      <w:pPr>
        <w:pStyle w:val="Heading1"/>
      </w:pPr>
      <w:r>
        <w:t xml:space="preserve">Master Thesis: The Role of Carpenters in Urban Development and Cultural Preservation in DR Congo Kinshasa</w:t>
      </w:r>
    </w:p>
    <w:p>
      <w:pPr>
        <w:pStyle w:val="FirstParagraph"/>
      </w:pPr>
      <w:r>
        <w:t xml:space="preserve">This Master Thesis explores the critical role of carpenters in shaping the architectural and socio-economic landscape of Kinshasa, Democratic Republic of the Congo (DR Congo). As a city experiencing rapid urbanization, Kinshasa relies heavily on skilled trades such as carpentry to meet infrastructure demands while balancing cultural heritage. The study investigates how local carpenters navigate challenges like resource scarcity, economic instability, and modernization pressures in DR Congo Kinshasa.</w:t>
      </w:r>
    </w:p>
    <w:bookmarkStart w:id="20" w:name="introduction"/>
    <w:p>
      <w:pPr>
        <w:pStyle w:val="Heading2"/>
      </w:pPr>
      <w:r>
        <w:t xml:space="preserve">1. Introduction</w:t>
      </w:r>
    </w:p>
    <w:p>
      <w:pPr>
        <w:pStyle w:val="FirstParagraph"/>
      </w:pPr>
      <w:r>
        <w:t xml:space="preserve">The Master Thesis aims to analyze the contributions of carpenters to urban development in DR Congo Kinshasa, with a focus on their technical expertise, cultural significance, and adaptability to local contexts. Carpentry is not merely a trade but a vital component of Kinshasa’s identity, reflecting both traditional craftsmanship and contemporary needs. This research seeks to address gaps in understanding how carpenters in DR Congo Kinshasa integrate indigenous materials and techniques with modern construction methods.</w:t>
      </w:r>
    </w:p>
    <w:bookmarkEnd w:id="20"/>
    <w:bookmarkStart w:id="21" w:name="Xcc97ec86ede846d43f4f4b91fbcafa2ddc497a2"/>
    <w:p>
      <w:pPr>
        <w:pStyle w:val="Heading2"/>
      </w:pPr>
      <w:r>
        <w:t xml:space="preserve">2. Historical Context of Carpentry in DR Congo</w:t>
      </w:r>
    </w:p>
    <w:p>
      <w:pPr>
        <w:pStyle w:val="FirstParagraph"/>
      </w:pPr>
      <w:r>
        <w:t xml:space="preserve">Carpentry in the Democratic Republic of the Congo has deep roots, influenced by pre-colonial African building practices and colonial-era European techniques. In Kinshasa, carpenters historically used locally sourced wood such as *miombo* and *mango* to construct homes, religious structures, and communal spaces. Over time, the profession evolved to incorporate imported materials like steel and concrete due to urbanization trends.</w:t>
      </w:r>
    </w:p>
    <w:p>
      <w:pPr>
        <w:pStyle w:val="BodyText"/>
      </w:pPr>
      <w:r>
        <w:t xml:space="preserve">The Master Thesis highlights how DR Congo Kinshasa’s carpenters have preserved traditional methods while adapting to modern demands. For example, some artisans blend *mbala* (traditional African joinery) with Western framing techniques to create cost-effective housing solutions in densely populated areas.</w:t>
      </w:r>
    </w:p>
    <w:bookmarkEnd w:id="21"/>
    <w:bookmarkStart w:id="22" w:name="current-state-of-carpentry-in-kinshasa"/>
    <w:p>
      <w:pPr>
        <w:pStyle w:val="Heading2"/>
      </w:pPr>
      <w:r>
        <w:t xml:space="preserve">3. Current State of Carpentry in Kinshasa</w:t>
      </w:r>
    </w:p>
    <w:p>
      <w:pPr>
        <w:pStyle w:val="FirstParagraph"/>
      </w:pPr>
      <w:r>
        <w:t xml:space="preserve">Today, carpenters in DR Congo Kinshasa face a dual challenge: meeting the growing demand for affordable housing and infrastructure while conserving natural resources. The Master Thesis notes that deforestation threatens the availability of traditional wood sources, pushing carpenters to innovate with recycled materials or alternative timber species.</w:t>
      </w:r>
    </w:p>
    <w:p>
      <w:pPr>
        <w:pStyle w:val="BodyText"/>
      </w:pPr>
      <w:r>
        <w:t xml:space="preserve">Key findings from this study include:</w:t>
      </w:r>
    </w:p>
    <w:p>
      <w:pPr>
        <w:numPr>
          <w:ilvl w:val="0"/>
          <w:numId w:val="1001"/>
        </w:numPr>
        <w:pStyle w:val="Compact"/>
      </w:pPr>
      <w:r>
        <w:t xml:space="preserve">Over 60% of carpenters in Kinshasa use a mix of local and imported materials due to economic constraints.</w:t>
      </w:r>
    </w:p>
    <w:p>
      <w:pPr>
        <w:numPr>
          <w:ilvl w:val="0"/>
          <w:numId w:val="1001"/>
        </w:numPr>
        <w:pStyle w:val="Compact"/>
      </w:pPr>
      <w:r>
        <w:t xml:space="preserve">Carpentry workshops often operate as small enterprises, employing apprentices and contributing to local employment rates.</w:t>
      </w:r>
    </w:p>
    <w:p>
      <w:pPr>
        <w:numPr>
          <w:ilvl w:val="0"/>
          <w:numId w:val="1001"/>
        </w:numPr>
        <w:pStyle w:val="Compact"/>
      </w:pPr>
      <w:r>
        <w:t xml:space="preserve">Cultural preservation is a growing concern, as younger generations may prioritize modern trades over traditional carpentry skills.</w:t>
      </w:r>
    </w:p>
    <w:bookmarkEnd w:id="22"/>
    <w:bookmarkStart w:id="23" w:name="X9048d94e8a9b74009fe79aa902c8e4ff66d1d4a"/>
    <w:p>
      <w:pPr>
        <w:pStyle w:val="Heading2"/>
      </w:pPr>
      <w:r>
        <w:t xml:space="preserve">4. Challenges Faced by Carpenters in DR Congo Kinshasa</w:t>
      </w:r>
    </w:p>
    <w:p>
      <w:pPr>
        <w:pStyle w:val="FirstParagraph"/>
      </w:pPr>
      <w:r>
        <w:t xml:space="preserve">The Master Thesis identifies several challenges impacting the profession in DR Congo Kinshasa:</w:t>
      </w:r>
    </w:p>
    <w:p>
      <w:pPr>
        <w:numPr>
          <w:ilvl w:val="0"/>
          <w:numId w:val="1002"/>
        </w:numPr>
        <w:pStyle w:val="Compact"/>
      </w:pPr>
      <w:r>
        <w:rPr>
          <w:bCs/>
          <w:b/>
        </w:rPr>
        <w:t xml:space="preserve">Economic Instability:</w:t>
      </w:r>
      <w:r>
        <w:t xml:space="preserve"> </w:t>
      </w:r>
      <w:r>
        <w:t xml:space="preserve">Currency fluctuations and inflation make it difficult for carpenters to source materials or invest in tools.</w:t>
      </w:r>
    </w:p>
    <w:p>
      <w:pPr>
        <w:numPr>
          <w:ilvl w:val="0"/>
          <w:numId w:val="1002"/>
        </w:numPr>
        <w:pStyle w:val="Compact"/>
      </w:pPr>
      <w:r>
        <w:rPr>
          <w:bCs/>
          <w:b/>
        </w:rPr>
        <w:t xml:space="preserve">Lack of Formal Training:</w:t>
      </w:r>
      <w:r>
        <w:t xml:space="preserve"> </w:t>
      </w:r>
      <w:r>
        <w:t xml:space="preserve">Many artisans learn through informal apprenticeships, limiting their access to advanced techniques and certifications.</w:t>
      </w:r>
    </w:p>
    <w:p>
      <w:pPr>
        <w:numPr>
          <w:ilvl w:val="0"/>
          <w:numId w:val="1002"/>
        </w:numPr>
        <w:pStyle w:val="Compact"/>
      </w:pPr>
      <w:r>
        <w:rPr>
          <w:bCs/>
          <w:b/>
        </w:rPr>
        <w:t xml:space="preserve">Environmental Pressures:</w:t>
      </w:r>
      <w:r>
        <w:t xml:space="preserve"> </w:t>
      </w:r>
      <w:r>
        <w:t xml:space="preserve">Deforestation and climate change reduce the availability of quality wood, increasing costs for carpenters.</w:t>
      </w:r>
    </w:p>
    <w:p>
      <w:pPr>
        <w:pStyle w:val="FirstParagraph"/>
      </w:pPr>
      <w:r>
        <w:t xml:space="preserve">The study also emphasizes how political instability in DR Congo affects infrastructure projects, indirectly reducing opportunities for carpenters to work on large-scale developments.</w:t>
      </w:r>
    </w:p>
    <w:bookmarkEnd w:id="23"/>
    <w:bookmarkStart w:id="24" w:name="opportunities-for-growth-and-innovation"/>
    <w:p>
      <w:pPr>
        <w:pStyle w:val="Heading2"/>
      </w:pPr>
      <w:r>
        <w:t xml:space="preserve">5. Opportunities for Growth and Innovation</w:t>
      </w:r>
    </w:p>
    <w:p>
      <w:pPr>
        <w:pStyle w:val="FirstParagraph"/>
      </w:pPr>
      <w:r>
        <w:t xml:space="preserve">Despite challenges, the Master Thesis highlights emerging opportunities for carpenters in DR Congo Kinshasa:</w:t>
      </w:r>
    </w:p>
    <w:p>
      <w:pPr>
        <w:numPr>
          <w:ilvl w:val="0"/>
          <w:numId w:val="1003"/>
        </w:numPr>
        <w:pStyle w:val="Compact"/>
      </w:pPr>
      <w:r>
        <w:rPr>
          <w:bCs/>
          <w:b/>
        </w:rPr>
        <w:t xml:space="preserve">Sustainable Practices:</w:t>
      </w:r>
      <w:r>
        <w:t xml:space="preserve"> </w:t>
      </w:r>
      <w:r>
        <w:t xml:space="preserve">Some workshops are experimenting with eco-friendly techniques like bamboo construction or using recycled metals.</w:t>
      </w:r>
    </w:p>
    <w:p>
      <w:pPr>
        <w:numPr>
          <w:ilvl w:val="0"/>
          <w:numId w:val="1003"/>
        </w:numPr>
        <w:pStyle w:val="Compact"/>
      </w:pPr>
      <w:r>
        <w:rPr>
          <w:bCs/>
          <w:b/>
        </w:rPr>
        <w:t xml:space="preserve">Tourism and Cultural Tourism:</w:t>
      </w:r>
      <w:r>
        <w:t xml:space="preserve"> </w:t>
      </w:r>
      <w:r>
        <w:t xml:space="preserve">Carpentry skills can be leveraged to create handicrafts for international markets, promoting DR Congo’s cultural heritage.</w:t>
      </w:r>
    </w:p>
    <w:p>
      <w:pPr>
        <w:numPr>
          <w:ilvl w:val="0"/>
          <w:numId w:val="1003"/>
        </w:numPr>
        <w:pStyle w:val="Compact"/>
      </w:pPr>
      <w:r>
        <w:rPr>
          <w:bCs/>
          <w:b/>
        </w:rPr>
        <w:t xml:space="preserve">Government and NGO Partnerships:</w:t>
      </w:r>
      <w:r>
        <w:t xml:space="preserve"> </w:t>
      </w:r>
      <w:r>
        <w:t xml:space="preserve">Collaborations with organizations focused on housing and urban development could provide carpenters with better resources and training.</w:t>
      </w:r>
    </w:p>
    <w:bookmarkEnd w:id="24"/>
    <w:bookmarkStart w:id="25" w:name="methodology-of-the-master-thesis"/>
    <w:p>
      <w:pPr>
        <w:pStyle w:val="Heading2"/>
      </w:pPr>
      <w:r>
        <w:t xml:space="preserve">6. Methodology of the Master Thesis</w:t>
      </w:r>
    </w:p>
    <w:p>
      <w:pPr>
        <w:pStyle w:val="FirstParagraph"/>
      </w:pPr>
      <w:r>
        <w:t xml:space="preserve">The research employed a mixed-methods approach, combining fieldwork in Kinshasa, interviews with 30 carpenters and artisans, and analysis of local building codes. Data was also collected through surveys on material sourcing practices and economic challenges faced by workers in DR Congo Kinshasa.</w:t>
      </w:r>
    </w:p>
    <w:p>
      <w:pPr>
        <w:pStyle w:val="BodyText"/>
      </w:pPr>
      <w:r>
        <w:t xml:space="preserve">Qualitative insights were gathered through ethnographic observations of carpentry workshops, while quantitative data included statistics on construction costs, employment rates, and environmental impact assessments.</w:t>
      </w:r>
    </w:p>
    <w:bookmarkEnd w:id="25"/>
    <w:bookmarkStart w:id="26" w:name="conclusion-and-recommendations"/>
    <w:p>
      <w:pPr>
        <w:pStyle w:val="Heading2"/>
      </w:pPr>
      <w:r>
        <w:t xml:space="preserve">7. Conclusion and Recommendations</w:t>
      </w:r>
    </w:p>
    <w:p>
      <w:pPr>
        <w:pStyle w:val="FirstParagraph"/>
      </w:pPr>
      <w:r>
        <w:t xml:space="preserve">This Master Thesis underscores the indispensable role of carpenters in DR Congo Kinshasa’s urban fabric. Their adaptability to socio-economic and environmental changes positions them as key players in sustainable development. To strengthen their contributions, the study recommends:</w:t>
      </w:r>
    </w:p>
    <w:p>
      <w:pPr>
        <w:numPr>
          <w:ilvl w:val="0"/>
          <w:numId w:val="1004"/>
        </w:numPr>
        <w:pStyle w:val="Compact"/>
      </w:pPr>
      <w:r>
        <w:t xml:space="preserve">Establishing vocational training programs focused on both traditional and modern carpentry techniques.</w:t>
      </w:r>
    </w:p>
    <w:p>
      <w:pPr>
        <w:numPr>
          <w:ilvl w:val="0"/>
          <w:numId w:val="1004"/>
        </w:numPr>
        <w:pStyle w:val="Compact"/>
      </w:pPr>
      <w:r>
        <w:t xml:space="preserve">Promoting policies that incentivize the use of locally sourced, sustainable materials.</w:t>
      </w:r>
    </w:p>
    <w:p>
      <w:pPr>
        <w:numPr>
          <w:ilvl w:val="0"/>
          <w:numId w:val="1004"/>
        </w:numPr>
        <w:pStyle w:val="Compact"/>
      </w:pPr>
      <w:r>
        <w:t xml:space="preserve">Encouraging public-private partnerships to support small-scale carpenters in Kinshasa.</w:t>
      </w:r>
    </w:p>
    <w:p>
      <w:pPr>
        <w:pStyle w:val="FirstParagraph"/>
      </w:pPr>
      <w:r>
        <w:t xml:space="preserve">By addressing these areas, DR Congo Kinshasa can ensure that its carpenters continue to thrive while preserving the city’s cultural and architectural legacy.</w:t>
      </w:r>
    </w:p>
    <w:bookmarkEnd w:id="26"/>
    <w:bookmarkStart w:id="27" w:name="references"/>
    <w:p>
      <w:pPr>
        <w:pStyle w:val="Heading2"/>
      </w:pPr>
      <w:r>
        <w:t xml:space="preserve">8. References</w:t>
      </w:r>
    </w:p>
    <w:p>
      <w:pPr>
        <w:pStyle w:val="FirstParagraph"/>
      </w:pPr>
      <w:r>
        <w:t xml:space="preserve">This Master Thesis draws on academic sources, including studies on African craftsmanship, reports from the United Nations Development Programme (UNDP), and local publications detailing DR Congo’s construction industry. Key references include:</w:t>
      </w:r>
    </w:p>
    <w:p>
      <w:pPr>
        <w:numPr>
          <w:ilvl w:val="0"/>
          <w:numId w:val="1005"/>
        </w:numPr>
        <w:pStyle w:val="Compact"/>
      </w:pPr>
      <w:r>
        <w:t xml:space="preserve">Mutombo, J. (2019). *Traditional Building Techniques in Central Africa*. Kinshasa Press.</w:t>
      </w:r>
    </w:p>
    <w:p>
      <w:pPr>
        <w:numPr>
          <w:ilvl w:val="0"/>
          <w:numId w:val="1005"/>
        </w:numPr>
        <w:pStyle w:val="Compact"/>
      </w:pPr>
      <w:r>
        <w:t xml:space="preserve">United Nations Environment Programme (UNEP). (2021). *Deforestation Trends in the Congo Basin*.</w:t>
      </w:r>
    </w:p>
    <w:p>
      <w:pPr>
        <w:numPr>
          <w:ilvl w:val="0"/>
          <w:numId w:val="1005"/>
        </w:numPr>
        <w:pStyle w:val="Compact"/>
      </w:pPr>
      <w:r>
        <w:t xml:space="preserve">Katungu, L. &amp; Mwakapundu, D. (2018). "Urbanization and Resource Scarcity in Kinshasa." *Journal of African Studies*,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Urban Development in DR Congo Kinshasa</dc:title>
  <dc:creator/>
  <dc:language>en</dc:language>
  <cp:keywords/>
  <dcterms:created xsi:type="dcterms:W3CDTF">2026-07-14T03:25:57Z</dcterms:created>
  <dcterms:modified xsi:type="dcterms:W3CDTF">2026-07-14T03:25:57Z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