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488a8004de3325d3910e2c363fd0e3fbe700d6b"/>
    <w:p>
      <w:pPr>
        <w:pStyle w:val="Heading1"/>
      </w:pPr>
      <w:r>
        <w:t xml:space="preserve">Master Thesis: The Evolution and Significance of the Carpenter Profession in Egypt, Cairo</w:t>
      </w:r>
    </w:p>
    <w:bookmarkStart w:id="20" w:name="abstract"/>
    <w:p>
      <w:pPr>
        <w:pStyle w:val="Heading2"/>
      </w:pPr>
      <w:r>
        <w:t xml:space="preserve">Abstract</w:t>
      </w:r>
    </w:p>
    <w:p>
      <w:pPr>
        <w:pStyle w:val="FirstParagraph"/>
      </w:pPr>
      <w:r>
        <w:t xml:space="preserve">This Master Thesis explores the historical, cultural, and economic dimensions of the carpenter profession in Egypt’s capital city, Cairo. As a vital trade that bridges traditional craftsmanship with modern industrial demands, carpentry in Cairo reflects broader socio-economic trends. The study examines how carvers have adapted to urbanization while preserving their heritage, highlighting challenges such as mechanization and changing consumer preferences. Through case studies of local artisans and analysis of material usage, this thesis underscores the enduring relevance of carpenters in Egypt Cairo’s architectural and cultural landscape.</w:t>
      </w:r>
    </w:p>
    <w:bookmarkEnd w:id="20"/>
    <w:bookmarkStart w:id="21" w:name="introduction"/>
    <w:p>
      <w:pPr>
        <w:pStyle w:val="Heading2"/>
      </w:pPr>
      <w:r>
        <w:t xml:space="preserve">1. Introduction</w:t>
      </w:r>
    </w:p>
    <w:p>
      <w:pPr>
        <w:pStyle w:val="FirstParagraph"/>
      </w:pPr>
      <w:r>
        <w:t xml:space="preserve">The profession of a carpenter has long been central to the development of human civilization, from constructing shelters to crafting intricate furniture. In Egypt Cairo, this role carries unique significance due to the city’s historical ties to ancient craftsmanship and its modern status as a hub for innovation. This Master Thesis investigates how Egyptian carpenters have navigated the dual pressures of preserving traditional techniques and meeting contemporary demands in a rapidly evolving urban environment.</w:t>
      </w:r>
    </w:p>
    <w:bookmarkEnd w:id="21"/>
    <w:bookmarkStart w:id="22" w:name="historical-context-of-carpentry-in-egypt"/>
    <w:p>
      <w:pPr>
        <w:pStyle w:val="Heading2"/>
      </w:pPr>
      <w:r>
        <w:t xml:space="preserve">2. Historical Context of Carpentry in Egypt</w:t>
      </w:r>
    </w:p>
    <w:p>
      <w:pPr>
        <w:pStyle w:val="FirstParagraph"/>
      </w:pPr>
      <w:r>
        <w:t xml:space="preserve">Carpentry in Egypt dates back to ancient times, with evidence found in Pharaonic temples, tombs, and homes. The craftsmanship of woodworkers during this era was renowned for its precision and use of native materials like acacia and date palm. However, the modern era brought significant changes. During the 19th century, Cairo’s expansion as a trade center introduced European influences, altering traditional carpentry practices.</w:t>
      </w:r>
    </w:p>
    <w:p>
      <w:pPr>
        <w:numPr>
          <w:ilvl w:val="0"/>
          <w:numId w:val="1001"/>
        </w:numPr>
        <w:pStyle w:val="Compact"/>
      </w:pPr>
      <w:r>
        <w:rPr>
          <w:bCs/>
          <w:b/>
        </w:rPr>
        <w:t xml:space="preserve">Material Shifts:</w:t>
      </w:r>
      <w:r>
        <w:t xml:space="preserve"> </w:t>
      </w:r>
      <w:r>
        <w:t xml:space="preserve">Traditional Egyptian carpenters relied on locally sourced wood and hand tools. Today, imported materials like MDF (medium-density fiberboard) and synthetic finishes dominate markets in Cairo due to affordability and ease of processing.</w:t>
      </w:r>
    </w:p>
    <w:p>
      <w:pPr>
        <w:numPr>
          <w:ilvl w:val="0"/>
          <w:numId w:val="1001"/>
        </w:numPr>
        <w:pStyle w:val="Compact"/>
      </w:pPr>
      <w:r>
        <w:rPr>
          <w:bCs/>
          <w:b/>
        </w:rPr>
        <w:t xml:space="preserve">Cultural Adaptation:</w:t>
      </w:r>
      <w:r>
        <w:t xml:space="preserve"> </w:t>
      </w:r>
      <w:r>
        <w:t xml:space="preserve">Carpentry remains intertwined with Egypt’s cultural identity, from crafting Islamic geometric patterns to restoring historical sites such as the Al-Azhar Mosque.</w:t>
      </w:r>
    </w:p>
    <w:bookmarkEnd w:id="22"/>
    <w:bookmarkStart w:id="23" w:name="Xa8545d9ac2695071a6a24eb1f41191031d8028f"/>
    <w:p>
      <w:pPr>
        <w:pStyle w:val="Heading2"/>
      </w:pPr>
      <w:r>
        <w:t xml:space="preserve">3. Contemporary Practices of Carpenters in Cairo</w:t>
      </w:r>
    </w:p>
    <w:p>
      <w:pPr>
        <w:pStyle w:val="FirstParagraph"/>
      </w:pPr>
      <w:r>
        <w:t xml:space="preserve">In modern Egypt Cairo, carpenters operate within a dynamic market shaped by globalization and urbanization. While some artisans specialize in bespoke furniture using traditional methods, others integrate CNC (computer numerical control) machinery to meet mass production demands. This duality reflects the challenges faced by Egyptian carpenters in balancing authenticity with commercial viability.</w:t>
      </w:r>
    </w:p>
    <w:p>
      <w:pPr>
        <w:pStyle w:val="BodyText"/>
      </w:pPr>
      <w:r>
        <w:t xml:space="preserve">Key findings from interviews with Cairo’s carpenters reveal:</w:t>
      </w:r>
    </w:p>
    <w:p>
      <w:pPr>
        <w:numPr>
          <w:ilvl w:val="0"/>
          <w:numId w:val="1002"/>
        </w:numPr>
        <w:pStyle w:val="Compact"/>
      </w:pPr>
      <w:r>
        <w:t xml:space="preserve">A decline in apprenticeship programs, leading to a shortage of skilled labor.</w:t>
      </w:r>
    </w:p>
    <w:p>
      <w:pPr>
        <w:numPr>
          <w:ilvl w:val="0"/>
          <w:numId w:val="1002"/>
        </w:numPr>
        <w:pStyle w:val="Compact"/>
      </w:pPr>
      <w:r>
        <w:t xml:space="preserve">Increased competition from imported furniture, which often undercuts locally made products.</w:t>
      </w:r>
    </w:p>
    <w:p>
      <w:pPr>
        <w:numPr>
          <w:ilvl w:val="0"/>
          <w:numId w:val="1002"/>
        </w:numPr>
        <w:pStyle w:val="Compact"/>
      </w:pPr>
      <w:r>
        <w:t xml:space="preserve">Growing interest in sustainable practices, such as using reclaimed wood and eco-friendly adhesives.</w:t>
      </w:r>
    </w:p>
    <w:bookmarkEnd w:id="23"/>
    <w:bookmarkStart w:id="24" w:name="X2f912259275f215498c32256e764f3af5cd2059"/>
    <w:p>
      <w:pPr>
        <w:pStyle w:val="Heading2"/>
      </w:pPr>
      <w:r>
        <w:t xml:space="preserve">4. Socio-Economic Impact of Carpenters in Cairo</w:t>
      </w:r>
    </w:p>
    <w:p>
      <w:pPr>
        <w:pStyle w:val="FirstParagraph"/>
      </w:pPr>
      <w:r>
        <w:t xml:space="preserve">The carpenter profession contributes significantly to Egypt’s economy, particularly in Cairo’s informal sector. According to recent data, the trade supports thousands of workers across workshops, markets, and restoration projects. However, economic instability and inflation have strained the livelihoods of many artisans.</w:t>
      </w:r>
    </w:p>
    <w:p>
      <w:pPr>
        <w:pStyle w:val="BodyText"/>
      </w:pPr>
      <w:r>
        <w:t xml:space="preserve">Case studies highlight how carpenters are adapting:</w:t>
      </w:r>
    </w:p>
    <w:p>
      <w:pPr>
        <w:numPr>
          <w:ilvl w:val="0"/>
          <w:numId w:val="1003"/>
        </w:numPr>
        <w:pStyle w:val="Compact"/>
      </w:pPr>
      <w:r>
        <w:rPr>
          <w:bCs/>
          <w:b/>
        </w:rPr>
        <w:t xml:space="preserve">Collaboration with Designers:</w:t>
      </w:r>
      <w:r>
        <w:t xml:space="preserve"> </w:t>
      </w:r>
      <w:r>
        <w:t xml:space="preserve">Some Cairo-based carpenters partner with interior designers to create hybrid pieces that blend traditional motifs with modern aesthetics.</w:t>
      </w:r>
    </w:p>
    <w:p>
      <w:pPr>
        <w:numPr>
          <w:ilvl w:val="0"/>
          <w:numId w:val="1003"/>
        </w:numPr>
        <w:pStyle w:val="Compact"/>
      </w:pPr>
      <w:r>
        <w:rPr>
          <w:bCs/>
          <w:b/>
        </w:rPr>
        <w:t xml:space="preserve">E-Commerce Integration:</w:t>
      </w:r>
      <w:r>
        <w:t xml:space="preserve"> </w:t>
      </w:r>
      <w:r>
        <w:t xml:space="preserve">A growing number of artisans are leveraging online platforms to sell handcrafted items, bypassing middlemen and reaching global audiences.</w:t>
      </w:r>
    </w:p>
    <w:bookmarkEnd w:id="24"/>
    <w:bookmarkStart w:id="25" w:name="Xb95fb2cc1774adba0e82d10683dd8c04376c550"/>
    <w:p>
      <w:pPr>
        <w:pStyle w:val="Heading2"/>
      </w:pPr>
      <w:r>
        <w:t xml:space="preserve">5. Challenges Facing Carpenters in Egypt Cairo</w:t>
      </w:r>
    </w:p>
    <w:p>
      <w:pPr>
        <w:pStyle w:val="FirstParagraph"/>
      </w:pPr>
      <w:r>
        <w:t xml:space="preserve">Carpenters in Cairo face multifaceted challenges, including:</w:t>
      </w:r>
    </w:p>
    <w:p>
      <w:pPr>
        <w:numPr>
          <w:ilvl w:val="0"/>
          <w:numId w:val="1004"/>
        </w:numPr>
        <w:pStyle w:val="Compact"/>
      </w:pPr>
      <w:r>
        <w:rPr>
          <w:bCs/>
          <w:b/>
        </w:rPr>
        <w:t xml:space="preserve">Technological Displacement:</w:t>
      </w:r>
      <w:r>
        <w:t xml:space="preserve"> </w:t>
      </w:r>
      <w:r>
        <w:t xml:space="preserve">The rise of automated machinery threatens the viability of small-scale workshops.</w:t>
      </w:r>
    </w:p>
    <w:p>
      <w:pPr>
        <w:numPr>
          <w:ilvl w:val="0"/>
          <w:numId w:val="1004"/>
        </w:numPr>
        <w:pStyle w:val="Compact"/>
      </w:pPr>
      <w:r>
        <w:rPr>
          <w:bCs/>
          <w:b/>
        </w:rPr>
        <w:t xml:space="preserve">Cultural Erosion:</w:t>
      </w:r>
      <w:r>
        <w:t xml:space="preserve"> </w:t>
      </w:r>
      <w:r>
        <w:t xml:space="preserve">Younger generations in Egypt are increasingly pursuing non-traditional careers, reducing the pool of skilled labor.</w:t>
      </w:r>
    </w:p>
    <w:p>
      <w:pPr>
        <w:numPr>
          <w:ilvl w:val="0"/>
          <w:numId w:val="1004"/>
        </w:numPr>
        <w:pStyle w:val="Compact"/>
      </w:pPr>
      <w:r>
        <w:rPr>
          <w:bCs/>
          <w:b/>
        </w:rPr>
        <w:t xml:space="preserve">Economic Pressures:</w:t>
      </w:r>
      <w:r>
        <w:t xml:space="preserve"> </w:t>
      </w:r>
      <w:r>
        <w:t xml:space="preserve">Rising material costs and fluctuating currency values have made it difficult for artisans to compete with cheaper imports.</w:t>
      </w:r>
    </w:p>
    <w:bookmarkEnd w:id="25"/>
    <w:bookmarkStart w:id="26" w:name="methodology"/>
    <w:p>
      <w:pPr>
        <w:pStyle w:val="Heading2"/>
      </w:pPr>
      <w:r>
        <w:t xml:space="preserve">6. Methodology</w:t>
      </w:r>
    </w:p>
    <w:p>
      <w:pPr>
        <w:pStyle w:val="FirstParagraph"/>
      </w:pPr>
      <w:r>
        <w:t xml:space="preserve">This Master Thesis employs a mixed-methods approach, combining qualitative interviews with 30 Cairo-based carpenters, archival research on historical practices, and economic data analysis. Fieldwork was conducted in Cairo’s artisan quarters such as Dar El-Sultan and the Islamic Cairo district to observe current workflows and challenges.</w:t>
      </w:r>
    </w:p>
    <w:bookmarkEnd w:id="26"/>
    <w:bookmarkStart w:id="27" w:name="recommendations-for-the-future"/>
    <w:p>
      <w:pPr>
        <w:pStyle w:val="Heading2"/>
      </w:pPr>
      <w:r>
        <w:t xml:space="preserve">7. Recommendations for the Future</w:t>
      </w:r>
    </w:p>
    <w:p>
      <w:pPr>
        <w:pStyle w:val="FirstParagraph"/>
      </w:pPr>
      <w:r>
        <w:t xml:space="preserve">To ensure the survival of Egypt’s carpenter tradition in Cairo, stakeholders must prioritize:</w:t>
      </w:r>
    </w:p>
    <w:p>
      <w:pPr>
        <w:numPr>
          <w:ilvl w:val="0"/>
          <w:numId w:val="1005"/>
        </w:numPr>
        <w:pStyle w:val="Compact"/>
      </w:pPr>
      <w:r>
        <w:rPr>
          <w:bCs/>
          <w:b/>
        </w:rPr>
        <w:t xml:space="preserve">Education Initiatives:</w:t>
      </w:r>
      <w:r>
        <w:t xml:space="preserve"> </w:t>
      </w:r>
      <w:r>
        <w:t xml:space="preserve">Establishing vocational training programs to teach both traditional and modern carpentry techniques.</w:t>
      </w:r>
    </w:p>
    <w:p>
      <w:pPr>
        <w:numPr>
          <w:ilvl w:val="0"/>
          <w:numId w:val="1005"/>
        </w:numPr>
        <w:pStyle w:val="Compact"/>
      </w:pPr>
      <w:r>
        <w:rPr>
          <w:bCs/>
          <w:b/>
        </w:rPr>
        <w:t xml:space="preserve">Cultural Promotion:</w:t>
      </w:r>
      <w:r>
        <w:t xml:space="preserve"> </w:t>
      </w:r>
      <w:r>
        <w:t xml:space="preserve">Highlighting the value of local craftsmanship through exhibitions, media campaigns, and partnerships with cultural institutions in Cairo.</w:t>
      </w:r>
    </w:p>
    <w:p>
      <w:pPr>
        <w:numPr>
          <w:ilvl w:val="0"/>
          <w:numId w:val="1005"/>
        </w:numPr>
        <w:pStyle w:val="Compact"/>
      </w:pPr>
      <w:r>
        <w:rPr>
          <w:bCs/>
          <w:b/>
        </w:rPr>
        <w:t xml:space="preserve">Economic Support:</w:t>
      </w:r>
      <w:r>
        <w:t xml:space="preserve"> </w:t>
      </w:r>
      <w:r>
        <w:t xml:space="preserve">Advocating for government subsidies or tax incentives to help artisans compete with imported goods.</w:t>
      </w:r>
    </w:p>
    <w:bookmarkEnd w:id="27"/>
    <w:bookmarkStart w:id="28" w:name="conclusion"/>
    <w:p>
      <w:pPr>
        <w:pStyle w:val="Heading2"/>
      </w:pPr>
      <w:r>
        <w:t xml:space="preserve">8. Conclusion</w:t>
      </w:r>
    </w:p>
    <w:p>
      <w:pPr>
        <w:pStyle w:val="FirstParagraph"/>
      </w:pPr>
      <w:r>
        <w:t xml:space="preserve">The carpenter profession in Egypt Cairo is a microcosm of the broader tension between tradition and modernity. As this Master Thesis demonstrates, carvers play a critical role in preserving Egypt’s heritage while adapting to contemporary needs. By addressing systemic challenges and fostering innovation, Cairo’s carpenters can continue to shape the city’s architectural and cultural identity for generations to come.</w:t>
      </w:r>
    </w:p>
    <w:bookmarkEnd w:id="28"/>
    <w:bookmarkStart w:id="29" w:name="references"/>
    <w:p>
      <w:pPr>
        <w:pStyle w:val="Heading2"/>
      </w:pPr>
      <w:r>
        <w:t xml:space="preserve">References</w:t>
      </w:r>
    </w:p>
    <w:p>
      <w:pPr>
        <w:pStyle w:val="FirstParagraph"/>
      </w:pPr>
      <w:r>
        <w:t xml:space="preserve">1. Egyptian Ministry of Culture. (2023). "Heritage Craftsmanship in Cairo."</w:t>
      </w:r>
      <w:r>
        <w:t xml:space="preserve"> </w:t>
      </w:r>
      <w:r>
        <w:t xml:space="preserve">2. Al-Azhar University Research Center. (2024). "Urbanization and Traditional Trades in Egypt."</w:t>
      </w:r>
      <w:r>
        <w:t xml:space="preserve"> </w:t>
      </w:r>
      <w:r>
        <w:t xml:space="preserve">3. Interviews conducted with Cairo carpenters, March–July 2024.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Egypt Cairo</dc:title>
  <dc:creator/>
  <dc:language>en</dc:language>
  <cp:keywords/>
  <dcterms:created xsi:type="dcterms:W3CDTF">2026-07-14T10:47:54Z</dcterms:created>
  <dcterms:modified xsi:type="dcterms:W3CDTF">2026-07-14T10:47:54Z</dcterms:modified>
</cp:coreProperties>
</file>

<file path=docProps/custom.xml><?xml version="1.0" encoding="utf-8"?>
<Properties xmlns="http://schemas.openxmlformats.org/officeDocument/2006/custom-properties" xmlns:vt="http://schemas.openxmlformats.org/officeDocument/2006/docPropsVTypes"/>
</file>