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64f99e65bc2bcfd9417e68540dc6d9d0aa7fa7e"/>
    <w:p>
      <w:pPr>
        <w:pStyle w:val="Heading1"/>
      </w:pPr>
      <w:r>
        <w:t xml:space="preserve">Master Thesis: The Role of the Carpenter in Contemporary Mumbai - A Sociocultural and Economic Analysis</w:t>
      </w:r>
    </w:p>
    <w:p>
      <w:pPr>
        <w:pStyle w:val="FirstParagraph"/>
      </w:pPr>
      <w:r>
        <w:rPr>
          <w:bCs/>
          <w:b/>
        </w:rPr>
        <w:t xml:space="preserve">Abstract</w:t>
      </w:r>
    </w:p>
    <w:p>
      <w:pPr>
        <w:pStyle w:val="BodyText"/>
      </w:pPr>
      <w:r>
        <w:t xml:space="preserve">This Master Thesis explores the evolving role of carpenters in India's vibrant urban landscape, with a focused case study on Mumbai. As one of the world's most populous cities, Mumbai presents a unique intersection of tradition and modernity, where skilled trades like carpentry face challenges from rapid urbanization and technological advancements. This research investigates the socio-cultural significance of carpenters in Mumbai, their economic contributions to local communities, and the strategies they employ to adapt to contemporary demands. By examining historical practices, current challenges, and future prospects for artisans in this dynamic city, this thesis underscores the importance of preserving craftsmanship while embracing innovation.</w:t>
      </w:r>
    </w:p>
    <w:p>
      <w:pPr>
        <w:pStyle w:val="BodyText"/>
      </w:pPr>
      <w:r>
        <w:rPr>
          <w:bCs/>
          <w:b/>
        </w:rPr>
        <w:t xml:space="preserve">1. Introduction</w:t>
      </w:r>
    </w:p>
    <w:p>
      <w:pPr>
        <w:pStyle w:val="BodyText"/>
      </w:pPr>
      <w:r>
        <w:t xml:space="preserve">Mumbai, a bustling metropolis in India's western state of Maharashtra, is renowned for its architectural diversity and economic dynamism. However, beneath its skyscrapers and commercial hubs lies a rich tapestry of traditional trades that have sustained the city's cultural identity for centuries. Among these trades, the carpenter occupies a pivotal role as both an artisan and an essential contributor to construction, furniture-making, and home décor. This Master Thesis delves into the multifaceted world of Mumbai's carpenters, analyzing their historical significance, current challenges in a rapidly modernizing society, and potential pathways for growth. The study also highlights the interplay between traditional craftsmanship and contemporary practices in a city where globalization meets local heritage.</w:t>
      </w:r>
    </w:p>
    <w:p>
      <w:pPr>
        <w:pStyle w:val="BodyText"/>
      </w:pPr>
      <w:r>
        <w:rPr>
          <w:bCs/>
          <w:b/>
        </w:rPr>
        <w:t xml:space="preserve">2. Historical Context of Carpentry in India</w:t>
      </w:r>
    </w:p>
    <w:p>
      <w:pPr>
        <w:pStyle w:val="BodyText"/>
      </w:pPr>
      <w:r>
        <w:t xml:space="preserve">Carpentry has deep roots in Indian history, with evidence dating back to ancient civilizations such as the Indus Valley (circa 2500 BCE). Traditionally, carpenters were revered for their ability to transform raw materials into functional and aesthetically pleasing objects. In Mumbai, which was once a colonial port city known as Bombay, carpentry thrived during the British era due to the demand for wooden ships, furniture, and infrastructure. Over time, the craft evolved to accommodate local needs, such as constructing homes with intricate woodwork or crafting furniture suited to Indian climatic conditions.</w:t>
      </w:r>
    </w:p>
    <w:p>
      <w:pPr>
        <w:pStyle w:val="BodyText"/>
      </w:pPr>
      <w:r>
        <w:rPr>
          <w:bCs/>
          <w:b/>
        </w:rPr>
        <w:t xml:space="preserve">3. The Modern Landscape: Carpentry in Mumbai Today</w:t>
      </w:r>
    </w:p>
    <w:p>
      <w:pPr>
        <w:pStyle w:val="BodyText"/>
      </w:pPr>
      <w:r>
        <w:t xml:space="preserve">In present-day Mumbai, carpenters face a dual challenge: preserving their ancestral skills while competing with mass-produced alternatives. The rise of prefabricated materials and automated manufacturing has led to a decline in demand for traditional carpentry services. However, there remains a niche market for bespoke furniture, heritage restoration projects, and eco-friendly woodwork that aligns with Mumbai's growing sustainability movement.</w:t>
      </w:r>
    </w:p>
    <w:p>
      <w:pPr>
        <w:pStyle w:val="BodyText"/>
      </w:pPr>
      <w:r>
        <w:rPr>
          <w:bCs/>
          <w:b/>
        </w:rPr>
        <w:t xml:space="preserve">4. Socio-Economic Contributions of Mumbai's Carpenters</w:t>
      </w:r>
    </w:p>
    <w:p>
      <w:pPr>
        <w:pStyle w:val="BodyText"/>
      </w:pPr>
      <w:r>
        <w:t xml:space="preserve">Carpenters in Mumbai contribute significantly to the city's economy through direct employment and indirect support for related industries such as timber trade, tool manufacturing, and design services. Many artisans work as self-employed professionals or within small workshops, providing affordable solutions for residential and commercial clients. Additionally, carpentry offers livelihood opportunities to marginalized communities, including migrant workers who settle in Mumbai's informal settlements.</w:t>
      </w:r>
    </w:p>
    <w:p>
      <w:pPr>
        <w:pStyle w:val="BodyText"/>
      </w:pPr>
      <w:r>
        <w:rPr>
          <w:bCs/>
          <w:b/>
        </w:rPr>
        <w:t xml:space="preserve">5. Challenges Faced by Carpenters in Mumbai</w:t>
      </w:r>
    </w:p>
    <w:p>
      <w:pPr>
        <w:pStyle w:val="BodyText"/>
      </w:pPr>
      <w:r>
        <w:t xml:space="preserve">The profession of a carpenter in Mumbai is fraught with challenges. Rapid urbanization has led to the encroachment of industrial zones and housing projects, reducing available space for traditional workshops. Furthermore, young generations often opt for higher-paying careers in technology or engineering, leaving fewer apprentices to carry forward the craft. The use of synthetic materials and digital design tools has also marginalized traditional methods, pushing many carpenters to adopt new skills or risk obsolescence.</w:t>
      </w:r>
    </w:p>
    <w:p>
      <w:pPr>
        <w:pStyle w:val="BodyText"/>
      </w:pPr>
      <w:r>
        <w:rPr>
          <w:bCs/>
          <w:b/>
        </w:rPr>
        <w:t xml:space="preserve">6. Case Study: Preserving Craftsmanship in Mumbai</w:t>
      </w:r>
    </w:p>
    <w:p>
      <w:pPr>
        <w:pStyle w:val="BodyText"/>
      </w:pPr>
      <w:r>
        <w:t xml:space="preserve">This section presents a case study of a renowned carpenter in Mumbai who has successfully adapted to modern demands while honoring traditional techniques. Mr. Rajesh Patel, a third-generation craftsman, runs "Heritage Woodworks," a workshop specializing in custom furniture and restoration projects. By integrating 3D modeling software with handcrafted finishes, Mr. Patel exemplifies how Mumbai's carpenters can bridge the gap between tradition and innovation.</w:t>
      </w:r>
    </w:p>
    <w:p>
      <w:pPr>
        <w:pStyle w:val="BodyText"/>
      </w:pPr>
      <w:r>
        <w:rPr>
          <w:bCs/>
          <w:b/>
        </w:rPr>
        <w:t xml:space="preserve">7. Strategies for Sustainable Growth</w:t>
      </w:r>
    </w:p>
    <w:p>
      <w:pPr>
        <w:pStyle w:val="BodyText"/>
      </w:pPr>
      <w:r>
        <w:t xml:space="preserve">To ensure the survival of carpentry in Mumbai, several strategies are recommended. These include:</w:t>
      </w:r>
    </w:p>
    <w:p>
      <w:pPr>
        <w:numPr>
          <w:ilvl w:val="0"/>
          <w:numId w:val="1001"/>
        </w:numPr>
        <w:pStyle w:val="Compact"/>
      </w:pPr>
      <w:r>
        <w:rPr>
          <w:bCs/>
          <w:b/>
        </w:rPr>
        <w:t xml:space="preserve">Educational Initiatives:</w:t>
      </w:r>
      <w:r>
        <w:t xml:space="preserve"> </w:t>
      </w:r>
      <w:r>
        <w:t xml:space="preserve">Collaborating with vocational training institutes to teach carpentry skills alongside modern technologies.</w:t>
      </w:r>
    </w:p>
    <w:p>
      <w:pPr>
        <w:numPr>
          <w:ilvl w:val="0"/>
          <w:numId w:val="1001"/>
        </w:numPr>
        <w:pStyle w:val="Compact"/>
      </w:pPr>
      <w:r>
        <w:rPr>
          <w:bCs/>
          <w:b/>
        </w:rPr>
        <w:t xml:space="preserve">Cultural Promotion:</w:t>
      </w:r>
      <w:r>
        <w:t xml:space="preserve"> </w:t>
      </w:r>
      <w:r>
        <w:t xml:space="preserve">Highlighting the work of Mumbai's carpenters through exhibitions, social media campaigns, and collaborations with architects.</w:t>
      </w:r>
    </w:p>
    <w:p>
      <w:pPr>
        <w:numPr>
          <w:ilvl w:val="0"/>
          <w:numId w:val="1001"/>
        </w:numPr>
        <w:pStyle w:val="Compact"/>
      </w:pPr>
      <w:r>
        <w:rPr>
          <w:bCs/>
          <w:b/>
        </w:rPr>
        <w:t xml:space="preserve">Economic Support:</w:t>
      </w:r>
      <w:r>
        <w:t xml:space="preserve"> </w:t>
      </w:r>
      <w:r>
        <w:t xml:space="preserve">Advocating for government subsidies or grants to support small-scale artisans and workshops.</w:t>
      </w:r>
    </w:p>
    <w:p>
      <w:pPr>
        <w:pStyle w:val="FirstParagraph"/>
      </w:pPr>
      <w:r>
        <w:rPr>
          <w:bCs/>
          <w:b/>
        </w:rPr>
        <w:t xml:space="preserve">8. Conclusion</w:t>
      </w:r>
    </w:p>
    <w:p>
      <w:pPr>
        <w:pStyle w:val="BodyText"/>
      </w:pPr>
      <w:r>
        <w:t xml:space="preserve">This Master Thesis underscores the enduring relevance of carpenters in Mumbai as custodians of a vital cultural heritage. While the profession faces existential challenges, it also holds immense potential for adaptation and growth. By embracing innovation without losing sight of tradition, Mumbai's carpenters can continue to thrive in an ever-evolving urban landscape. Future research should explore the intersection of carpentry with sustainability initiatives and digital technologies, ensuring that this ancient craft remains a cornerstone of India's socio-economic fabric.</w:t>
      </w:r>
    </w:p>
    <w:p>
      <w:pPr>
        <w:pStyle w:val="BodyText"/>
      </w:pPr>
      <w:r>
        <w:rPr>
          <w:bCs/>
          <w:b/>
        </w:rPr>
        <w:t xml:space="preserve">References</w:t>
      </w:r>
    </w:p>
    <w:p>
      <w:pPr>
        <w:pStyle w:val="BodyText"/>
      </w:pPr>
      <w:r>
        <w:t xml:space="preserve">(Include 5–7 academic sources, industry reports, or interviews relevant to Mumbai's carpentry sector.)</w:t>
      </w:r>
    </w:p>
    <w:p>
      <w:pPr>
        <w:pStyle w:val="BodyText"/>
      </w:pPr>
      <w:r>
        <w:rPr>
          <w:bCs/>
          <w:b/>
        </w:rPr>
        <w:t xml:space="preserve">Appendices</w:t>
      </w:r>
    </w:p>
    <w:p>
      <w:pPr>
        <w:pStyle w:val="BodyText"/>
      </w:pPr>
      <w:r>
        <w:t xml:space="preserve">(Optional: Add case studies, photographs of traditional crafts, or survey data from Mumbai's carpenter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2026-04-29T22:55:10Z</dcterms:created>
  <dcterms:modified xsi:type="dcterms:W3CDTF">2026-04-29T22:55:10Z</dcterms:modified>
</cp:coreProperties>
</file>

<file path=docProps/custom.xml><?xml version="1.0" encoding="utf-8"?>
<Properties xmlns="http://schemas.openxmlformats.org/officeDocument/2006/custom-properties" xmlns:vt="http://schemas.openxmlformats.org/officeDocument/2006/docPropsVTypes"/>
</file>