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the</w:t>
      </w:r>
      <w:r>
        <w:t xml:space="preserve"> </w:t>
      </w:r>
      <w:r>
        <w:t xml:space="preserve">Cultural</w:t>
      </w:r>
      <w:r>
        <w:t xml:space="preserve"> </w:t>
      </w:r>
      <w:r>
        <w:t xml:space="preserve">and</w:t>
      </w:r>
      <w:r>
        <w:t xml:space="preserve"> </w:t>
      </w:r>
      <w:r>
        <w:t xml:space="preserve">Historical</w:t>
      </w:r>
      <w:r>
        <w:t xml:space="preserve"> </w:t>
      </w:r>
      <w:r>
        <w:t xml:space="preserve">Fabric</w:t>
      </w:r>
      <w:r>
        <w:t xml:space="preserve"> </w:t>
      </w:r>
      <w:r>
        <w:t xml:space="preserve">of</w:t>
      </w:r>
      <w:r>
        <w:t xml:space="preserve"> </w:t>
      </w:r>
      <w:r>
        <w:t xml:space="preserve">Israel,</w:t>
      </w:r>
      <w:r>
        <w:t xml:space="preserve"> </w:t>
      </w:r>
      <w:r>
        <w:t xml:space="preserve">Jerusalem</w:t>
      </w:r>
    </w:p>
    <w:p>
      <w:pPr>
        <w:pStyle w:val="FirstParagraph"/>
      </w:pPr>
      <w:r>
        <w:t xml:space="preserve">```html</w:t>
      </w:r>
    </w:p>
    <w:bookmarkStart w:id="30" w:name="Xfb185f3b846d9e6af91c89250d7f736ee24c314"/>
    <w:p>
      <w:pPr>
        <w:pStyle w:val="Heading1"/>
      </w:pPr>
      <w:r>
        <w:t xml:space="preserve">Master Thesis: The Role of the Carpenter in the Cultural and Historical Fabric of Israel, Jerusalem</w:t>
      </w:r>
    </w:p>
    <w:bookmarkStart w:id="20" w:name="abstract"/>
    <w:p>
      <w:pPr>
        <w:pStyle w:val="Heading2"/>
      </w:pPr>
      <w:r>
        <w:t xml:space="preserve">Abstract</w:t>
      </w:r>
    </w:p>
    <w:p>
      <w:pPr>
        <w:pStyle w:val="FirstParagraph"/>
      </w:pPr>
      <w:r>
        <w:t xml:space="preserve">This Master Thesis explores the historical, cultural, and contemporary significance of carpenters in Israel, with a specific focus on Jerusalem. As a city steeped in millennia of religious and architectural heritage, Jerusalem has long been a crucible for craftsmanship. The carpenter, as both an artisan and custodian of tradition, holds a unique position in shaping the physical and symbolic landscapes of this ancient metropolis. This study examines the evolution of carpentry from antiquity to the modern era, analyzes its intersection with religious symbolism (particularly Jewish, Christian, and Islamic influences), and evaluates its role in contemporary urban development in Israel Jerusalem. Through archival research, fieldwork interviews with local artisans, and comparative analysis of historical texts, this thesis argues that the carpenter remains a vital figure in preserving Jerusalem’s identity while adapting to the challenges of modernization.</w:t>
      </w:r>
    </w:p>
    <w:bookmarkEnd w:id="20"/>
    <w:bookmarkStart w:id="21" w:name="introduction"/>
    <w:p>
      <w:pPr>
        <w:pStyle w:val="Heading2"/>
      </w:pPr>
      <w:r>
        <w:t xml:space="preserve">Introduction</w:t>
      </w:r>
    </w:p>
    <w:p>
      <w:pPr>
        <w:pStyle w:val="FirstParagraph"/>
      </w:pPr>
      <w:r>
        <w:t xml:space="preserve">Jerusalem, a city where three major world religions converge, has been a focal point of human civilization for over 3,000 years. Its architecture—ranging from the Second Temple to the modern-day Western Wall—reflects the enduring influence of skilled craftspeople, including carpenters. The role of the carpenter in Israel Jerusalem is not merely utilitarian; it is deeply intertwined with religious rituals, historical narratives, and cultural memory. This Master Thesis seeks to illuminate how carpentry has shaped and been shaped by the unique socio-political dynamics of Israel Jerusalem. By examining this relationship, the study contributes to broader discussions about heritage preservation, identity formation, and the intersection of tradition and innovation in a rapidly changing urban environment.</w:t>
      </w:r>
    </w:p>
    <w:bookmarkEnd w:id="21"/>
    <w:bookmarkStart w:id="23" w:name="historical_context"/>
    <w:bookmarkStart w:id="22" w:name="X1de331d649d593c32e040671fc137766cd124d6"/>
    <w:p>
      <w:pPr>
        <w:pStyle w:val="Heading2"/>
      </w:pPr>
      <w:r>
        <w:t xml:space="preserve">Historical Context: Carpentry in Ancient Jerusalem</w:t>
      </w:r>
    </w:p>
    <w:p>
      <w:pPr>
        <w:pStyle w:val="FirstParagraph"/>
      </w:pPr>
      <w:r>
        <w:t xml:space="preserve">Carpentry in Israel Jerusalem dates back to the earliest periods of Jewish settlement, with evidence found in archaeological sites such as the Herodian Quarter and the City of David. The construction of monumental religious structures, such as Solomon’s Temple (circa 957 BCE) and Herod’s Temple (circa 19 BCE), relied heavily on carpenters who specialized in woodwork for sacred furnishings, gates, and ceremonial objects. These artisans were not only builders but also symbols of divine craftsmanship, as described in the Hebrew Bible. For example, the Book of Kings details how Hiram of Tyre collaborated with King Solomon to create intricate wooden components for the Temple.</w:t>
      </w:r>
    </w:p>
    <w:p>
      <w:pPr>
        <w:pStyle w:val="BodyText"/>
      </w:pPr>
      <w:r>
        <w:t xml:space="preserve">During the Roman period (63 BCE–324 CE), Jerusalem’s carpenters adapted their skills to new architectural demands, such as constructing synagogues and later, Christian churches. The discovery of mosaic floors and wooden carvings in early Christian sites like the Church of the Holy Sepulchre highlights the enduring legacy of these artisans. Similarly, under Islamic rule (638 CE–1917 CE), carpenters played a pivotal role in building mosques and madrasas, blending local techniques with influences from Damascus and Cairo.</w:t>
      </w:r>
    </w:p>
    <w:bookmarkEnd w:id="22"/>
    <w:bookmarkEnd w:id="23"/>
    <w:bookmarkStart w:id="25" w:name="cultural_significance"/>
    <w:bookmarkStart w:id="24" w:name="X4b066c802164f0e3cc520eadbbbc17519de9726"/>
    <w:p>
      <w:pPr>
        <w:pStyle w:val="Heading2"/>
      </w:pPr>
      <w:r>
        <w:t xml:space="preserve">Cultural Significance: The Carpenter as a Symbol of Identity</w:t>
      </w:r>
    </w:p>
    <w:p>
      <w:pPr>
        <w:pStyle w:val="FirstParagraph"/>
      </w:pPr>
      <w:r>
        <w:t xml:space="preserve">In Israel Jerusalem, the carpenter is more than a tradesperson; they are an emblem of continuity. Traditional wooden Torah Arks (aron kodesh), lulav and etrog boxes, and ritual objects used in Jewish prayer services are often crafted by artisans who pass down techniques through generations. These items are not merely functional but carry deep spiritual meaning, connecting worshippers to their heritage.</w:t>
      </w:r>
    </w:p>
    <w:p>
      <w:pPr>
        <w:pStyle w:val="BodyText"/>
      </w:pPr>
      <w:r>
        <w:t xml:space="preserve">The cultural significance of carpentry extends beyond Judaism. Christian communities in Jerusalem have historically commissioned carpenters to create crucifixes, altars, and decorative elements for churches. Similarly, Islamic artisans in the Old City have preserved techniques for crafting wooden doors and latticework that adorn mosques like the Al-Aqsa Mosque.</w:t>
      </w:r>
    </w:p>
    <w:p>
      <w:pPr>
        <w:pStyle w:val="BodyText"/>
      </w:pPr>
      <w:r>
        <w:t xml:space="preserve">This thesis argues that the carpenter’s work in Israel Jerusalem serves as a bridge between past and present. By maintaining traditional methods while innovating to meet contemporary needs, artisans ensure that Jerusalem’s architectural and cultural identity remains vibrant.</w:t>
      </w:r>
    </w:p>
    <w:bookmarkEnd w:id="24"/>
    <w:bookmarkEnd w:id="25"/>
    <w:bookmarkStart w:id="26" w:name="methodology"/>
    <w:p>
      <w:pPr>
        <w:pStyle w:val="Heading2"/>
      </w:pPr>
      <w:r>
        <w:t xml:space="preserve">Methodology</w:t>
      </w:r>
    </w:p>
    <w:p>
      <w:pPr>
        <w:pStyle w:val="FirstParagraph"/>
      </w:pPr>
      <w:r>
        <w:t xml:space="preserve">To explore the role of the carpenter in Israel Jerusalem, this thesis employs a mixed-methods approach. Primary sources include historical texts, archaeological findings, and archival materials from institutions such as the Israel Antiquities Authority and the Hebrew University’s Institute of Archaeology. Secondary sources encompass scholarly works on Jewish and Islamic artisanship, urban studies on Jerusalem’s development, and sociological analyses of craftsmanship in conflict zones.</w:t>
      </w:r>
    </w:p>
    <w:p>
      <w:pPr>
        <w:pStyle w:val="BodyText"/>
      </w:pPr>
      <w:r>
        <w:t xml:space="preserve">Fieldwork involves interviews with 15 carpenters operating in Jerusalem’s Old City and surrounding areas. These conversations focus on challenges such as access to traditional materials, the impact of tourism on demand for handmade goods, and the influence of political tensions on artisan communities. Additionally, case studies of recent projects—such as the restoration of the Hurva Synagogue or the renovation of Islamic wooden doorways—provide insights into contemporary practices.</w:t>
      </w:r>
    </w:p>
    <w:bookmarkEnd w:id="26"/>
    <w:bookmarkStart w:id="27" w:name="findings"/>
    <w:p>
      <w:pPr>
        <w:pStyle w:val="Heading2"/>
      </w:pPr>
      <w:r>
        <w:t xml:space="preserve">Findings</w:t>
      </w:r>
    </w:p>
    <w:p>
      <w:pPr>
        <w:pStyle w:val="FirstParagraph"/>
      </w:pPr>
      <w:r>
        <w:t xml:space="preserve">The research reveals that carpenters in Israel Jerusalem face a dual challenge: preserving ancient techniques while adapting to modernization. For instance, some artisans use digital tools to recreate intricate carvings from historical sites, ensuring accuracy in restoration projects. Others struggle with the commodification of their craft, as mass-produced items compete with handmade goods.</w:t>
      </w:r>
    </w:p>
    <w:p>
      <w:pPr>
        <w:pStyle w:val="BodyText"/>
      </w:pPr>
      <w:r>
        <w:t xml:space="preserve">Notably, the study highlights how carpentry fosters interfaith dialogue. Collaborative projects between Jewish, Christian, and Muslim artisans—such as joint workshops on traditional woodwork—demonstrate the potential for craftsmanship to transcend religious divides. These efforts align with Jerusalem’s status as a city of shared heritage and coexistence.</w:t>
      </w:r>
    </w:p>
    <w:bookmarkEnd w:id="27"/>
    <w:bookmarkStart w:id="28" w:name="discussion"/>
    <w:p>
      <w:pPr>
        <w:pStyle w:val="Heading2"/>
      </w:pPr>
      <w:r>
        <w:t xml:space="preserve">Discussion</w:t>
      </w:r>
    </w:p>
    <w:p>
      <w:pPr>
        <w:pStyle w:val="FirstParagraph"/>
      </w:pPr>
      <w:r>
        <w:t xml:space="preserve">The findings underscore the importance of supporting artisan communities in Israel Jerusalem through policies that protect traditional crafts and promote sustainable practices. By recognizing the carpenter’s role as both a cultural custodian and an innovator, stakeholders can ensure that Jerusalem’s unique identity endures amid urbanization and political flux.</w:t>
      </w:r>
    </w:p>
    <w:p>
      <w:pPr>
        <w:pStyle w:val="BodyText"/>
      </w:pPr>
      <w:r>
        <w:t xml:space="preserve">Moreover, this thesis contributes to global conversations about heritage preservation by emphasizing the need for localized solutions. The case of Jerusalem illustrates how artisanal traditions can be revitalized through education, tourism initiatives, and cross-cultural collaboration.</w:t>
      </w:r>
    </w:p>
    <w:bookmarkEnd w:id="28"/>
    <w:bookmarkStart w:id="29" w:name="conclusion"/>
    <w:p>
      <w:pPr>
        <w:pStyle w:val="Heading2"/>
      </w:pPr>
      <w:r>
        <w:t xml:space="preserve">Conclusion</w:t>
      </w:r>
    </w:p>
    <w:p>
      <w:pPr>
        <w:pStyle w:val="FirstParagraph"/>
      </w:pPr>
      <w:r>
        <w:t xml:space="preserve">In conclusion, this Master Thesis demonstrates that the carpenter in Israel Jerusalem is a vital link between history and the present. Through their craft, artisans preserve the city’s spiritual and architectural legacy while navigating modern challenges. As Jerusalem continues to evolve, the role of the carpenter remains indispensable—both as a symbol of resilience and as a beacon for cultural continuity.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the Cultural and Historical Fabric of Israel, Jerusalem</dc:title>
  <dc:creator/>
  <dc:language>en</dc:language>
  <cp:keywords/>
  <dcterms:created xsi:type="dcterms:W3CDTF">2026-04-29T14:54:52Z</dcterms:created>
  <dcterms:modified xsi:type="dcterms:W3CDTF">2026-04-29T14:54:52Z</dcterms:modified>
</cp:coreProperties>
</file>

<file path=docProps/custom.xml><?xml version="1.0" encoding="utf-8"?>
<Properties xmlns="http://schemas.openxmlformats.org/officeDocument/2006/custom-properties" xmlns:vt="http://schemas.openxmlformats.org/officeDocument/2006/docPropsVTypes"/>
</file>