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ecf9bd758658acf47763cd1a9fecce0c4a05a7b"/>
    <w:p>
      <w:pPr>
        <w:pStyle w:val="Heading1"/>
      </w:pPr>
      <w:r>
        <w:t xml:space="preserve">Master Thesis: The Role of the Carpenter in Italy Milan</w:t>
      </w:r>
    </w:p>
    <w:p>
      <w:pPr>
        <w:pStyle w:val="FirstParagraph"/>
      </w:pPr>
      <w:r>
        <w:rPr>
          <w:bCs/>
          <w:b/>
        </w:rPr>
        <w:t xml:space="preserve">Introduction:</w:t>
      </w:r>
    </w:p>
    <w:p>
      <w:pPr>
        <w:pStyle w:val="BodyText"/>
      </w:pPr>
      <w:r>
        <w:t xml:space="preserve">This Master Thesis explores the historical, cultural, and contemporary significance of the carpenter profession within the context of Italy Milan. As a city renowned for its architectural heritage, industrial innovation, and artisanal traditions, Milan provides a unique lens through which to analyze the evolution of carpentry as both a craft and a profession. The study delves into how the carpenter has shaped urban landscapes in Italy Milan, from Renaissance-era furniture making to modern sustainable design practices. By examining this relationship through academic research, interviews with local artisans, and archival studies, this thesis aims to contribute to the understanding of craftsmanship in one of Europe’s most dynamic cities.</w:t>
      </w:r>
    </w:p>
    <w:bookmarkStart w:id="20" w:name="historical-background-carpentry-in-milan"/>
    <w:p>
      <w:pPr>
        <w:pStyle w:val="Heading2"/>
      </w:pPr>
      <w:r>
        <w:t xml:space="preserve">Historical Background: Carpentry in Milan</w:t>
      </w:r>
    </w:p>
    <w:p>
      <w:pPr>
        <w:pStyle w:val="FirstParagraph"/>
      </w:pPr>
      <w:r>
        <w:t xml:space="preserve">Milan’s history as a center for carpentry dates back to the Renaissance period (14th–17th centuries), when guilds and workshops thrived under the patronage of the Sforza family. The city’s proximity to forests in Lombardy provided abundant timber, fueling a booming furniture and construction industry. Carpenters in Milan during this era were not merely laborers but skilled artisans who crafted intricate woodwork for churches, palaces, and domestic spaces. The legacy of these early carpenters is evident in the ornate carvings of St. Maria delle Grazie’s façade or the iconic designs of Renaissance furniture displayed in Milanese museums today.</w:t>
      </w:r>
    </w:p>
    <w:bookmarkEnd w:id="20"/>
    <w:bookmarkStart w:id="21" w:name="Xec6009168b4fc7f4ec62d0acf680e653098bd88"/>
    <w:p>
      <w:pPr>
        <w:pStyle w:val="Heading2"/>
      </w:pPr>
      <w:r>
        <w:t xml:space="preserve">Cultural Relevance: Carpentry as a Symbol of Italian Identity</w:t>
      </w:r>
    </w:p>
    <w:p>
      <w:pPr>
        <w:pStyle w:val="FirstParagraph"/>
      </w:pPr>
      <w:r>
        <w:t xml:space="preserve">The carpenter profession remains deeply embedded in Italy’s cultural identity, particularly in Milan, where craftsmanship is celebrated as an expression of heritage and artistry. Traditional techniques such as hand-carved woodwork, marquetry, and joinery continue to be practiced by artisans who preserve centuries-old methods. In a city known for its fashion and design industries (e.g., the Milan Design Week), carpenters play a crucial role in creating bespoke furniture that blends functionality with aesthetic appeal. This duality—between historical preservation and modern innovation—highlights the enduring relevance of carpentry in Italy Milan’s creative ecosystem.</w:t>
      </w:r>
    </w:p>
    <w:bookmarkEnd w:id="21"/>
    <w:bookmarkStart w:id="22" w:name="modern-challenges-and-innovations"/>
    <w:p>
      <w:pPr>
        <w:pStyle w:val="Heading2"/>
      </w:pPr>
      <w:r>
        <w:t xml:space="preserve">Modern Challenges and Innovations</w:t>
      </w:r>
    </w:p>
    <w:p>
      <w:pPr>
        <w:pStyle w:val="FirstParagraph"/>
      </w:pPr>
      <w:r>
        <w:t xml:space="preserve">While traditional carpentry faces challenges such as mechanization, globalization, and the rise of synthetic materials, Italy Milan has emerged as a hub for sustainable and high-tech approaches to the craft. Modern carpenters in Milan are increasingly adopting eco-friendly practices like using reclaimed wood or integrating 3D modeling software into design processes. Additionally, collaborations between carpenters and architects have led to groundbreaking projects, such as the wooden facades of contemporary buildings in the city’s historic districts. These innovations underscore how Italy Milan’s carpenters navigate the tension between tradition and progress.</w:t>
      </w:r>
    </w:p>
    <w:bookmarkEnd w:id="22"/>
    <w:bookmarkStart w:id="23" w:name="X62c7d6e19a4e2c7947b6bec31d6d3c346ac9673"/>
    <w:p>
      <w:pPr>
        <w:pStyle w:val="Heading2"/>
      </w:pPr>
      <w:r>
        <w:t xml:space="preserve">The Carpentry Profession in Contemporary Milan</w:t>
      </w:r>
    </w:p>
    <w:p>
      <w:pPr>
        <w:pStyle w:val="FirstParagraph"/>
      </w:pPr>
      <w:r>
        <w:t xml:space="preserve">Today, the carpenter profession in Italy Milan spans a wide spectrum, from small family-run workshops to large-scale construction firms. The demand for skilled carpenters is driven by both residential and commercial sectors, including luxury real estate developments and cultural institutions like the Leonardo da Vinci National Science and Technology Museum. Apprenticeships remain vital in training new generations of carpenters, ensuring that the technical skills required for handcrafting are preserved. However, the profession also faces challenges such as a shortage of young apprentices and competition from mass-produced furniture.</w:t>
      </w:r>
    </w:p>
    <w:bookmarkEnd w:id="23"/>
    <w:bookmarkStart w:id="24" w:name="Xf4e4469bff3f01b03c65c035614f710b239ef63"/>
    <w:p>
      <w:pPr>
        <w:pStyle w:val="Heading2"/>
      </w:pPr>
      <w:r>
        <w:t xml:space="preserve">Case Studies: Carpentry in Milanese Architecture</w:t>
      </w:r>
    </w:p>
    <w:p>
      <w:pPr>
        <w:pStyle w:val="FirstParagraph"/>
      </w:pPr>
      <w:r>
        <w:t xml:space="preserve">To illustrate the impact of carpenters on Italy Milan’s built environment, this thesis analyzes case studies of iconic projects. For example, the restoration of the Duomo di Milano involved meticulous carpentry work to preserve its medieval wooden structures. Another case study examines the role of carpenters in designing modular furniture for Milan’s smart cities initiative, which emphasizes sustainability and adaptability in urban living. These examples demonstrate how carpenters contribute to both historical preservation and forward-thinking design.</w:t>
      </w:r>
    </w:p>
    <w:bookmarkEnd w:id="24"/>
    <w:bookmarkStart w:id="25" w:name="X6c112dafbdeb3d7813a77c4c1d91f50ba54b65c"/>
    <w:p>
      <w:pPr>
        <w:pStyle w:val="Heading2"/>
      </w:pPr>
      <w:r>
        <w:t xml:space="preserve">Conclusion: The Future of Carpentry in Italy Milan</w:t>
      </w:r>
    </w:p>
    <w:p>
      <w:pPr>
        <w:pStyle w:val="FirstParagraph"/>
      </w:pPr>
      <w:r>
        <w:t xml:space="preserve">In conclusion, the carpenter profession occupies a unique position in Italy Milan’s cultural and economic landscape. As this Master Thesis demonstrates, carpenters are not only custodians of tradition but also innovators who adapt their craft to meet modern demands. Their work reflects the broader narrative of Milan as a city that harmonizes its rich heritage with contemporary creativity. For future research, further exploration into digital tools for carpentry education and the global influence of Milanese design could provide valuable insights into the profession’s trajectory.</w:t>
      </w:r>
    </w:p>
    <w:p>
      <w:pPr>
        <w:pStyle w:val="BodyText"/>
      </w:pPr>
      <w:r>
        <w:rPr>
          <w:bCs/>
          <w:b/>
        </w:rPr>
        <w:t xml:space="preserve">Keywords:</w:t>
      </w:r>
      <w:r>
        <w:t xml:space="preserve"> </w:t>
      </w:r>
      <w:r>
        <w:t xml:space="preserve">Master Thesis, Carpenter,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Italy Milan</dc:title>
  <dc:creator/>
  <dc:language>en</dc:language>
  <cp:keywords/>
  <dcterms:created xsi:type="dcterms:W3CDTF">2026-07-17T12:29:12Z</dcterms:created>
  <dcterms:modified xsi:type="dcterms:W3CDTF">2026-07-17T12:29:12Z</dcterms:modified>
</cp:coreProperties>
</file>

<file path=docProps/custom.xml><?xml version="1.0" encoding="utf-8"?>
<Properties xmlns="http://schemas.openxmlformats.org/officeDocument/2006/custom-properties" xmlns:vt="http://schemas.openxmlformats.org/officeDocument/2006/docPropsVTypes"/>
</file>