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332bc8f6d59e41cfaf6abb3a0e0d7543ff14958"/>
    <w:p>
      <w:pPr>
        <w:pStyle w:val="Heading1"/>
      </w:pPr>
      <w:r>
        <w:t xml:space="preserve">Master Thesis: The Role of the Carpenter in Morocco Casablanca</w:t>
      </w:r>
    </w:p>
    <w:bookmarkStart w:id="20" w:name="abstract"/>
    <w:p>
      <w:pPr>
        <w:pStyle w:val="Heading2"/>
      </w:pPr>
      <w:r>
        <w:t xml:space="preserve">Abstract</w:t>
      </w:r>
    </w:p>
    <w:p>
      <w:pPr>
        <w:pStyle w:val="FirstParagraph"/>
      </w:pPr>
      <w:r>
        <w:t xml:space="preserve">This Master Thesis explores the significance of the carpenter profession within the socio-cultural and economic context of Morocco, with a specific focus on Casablanca. As one of Africa’s most populous cities, Casablanca is a melting pot of traditional craftsmanship and modern industrial practices. The study analyzes how carvers in this region have adapted to urbanization, technological advancements, and global market demands while preserving the essence of Moroccan woodworking traditions. Through a combination of qualitative research methods—including interviews with local carpenters and historical analysis—this thesis aims to highlight the challenges faced by artisans in Morocco Casablanca and their contributions to both cultural heritage preservation and contemporary development.</w:t>
      </w:r>
    </w:p>
    <w:bookmarkEnd w:id="20"/>
    <w:bookmarkStart w:id="21" w:name="introduction"/>
    <w:p>
      <w:pPr>
        <w:pStyle w:val="Heading2"/>
      </w:pPr>
      <w:r>
        <w:t xml:space="preserve">Introduction</w:t>
      </w:r>
    </w:p>
    <w:p>
      <w:pPr>
        <w:pStyle w:val="FirstParagraph"/>
      </w:pPr>
      <w:r>
        <w:t xml:space="preserve">The carpenter, a vital figure in Moroccan society, embodies the intersection of artistry, utility, and cultural identity. In Morocco Casablanca—a city renowned for its architectural diversity and economic dynamism—the role of the carpenter has evolved significantly over time. This thesis investigates how these artisans navigate the complexities of modernity while maintaining their ancestral skills. The research is grounded in the belief that understanding the carpenter’s contributions to Casablanca’s built environment offers insights into broader themes of cultural preservation, urban development, and economic resilience.</w:t>
      </w:r>
    </w:p>
    <w:bookmarkEnd w:id="21"/>
    <w:bookmarkStart w:id="22" w:name="literature-review"/>
    <w:p>
      <w:pPr>
        <w:pStyle w:val="Heading2"/>
      </w:pPr>
      <w:r>
        <w:t xml:space="preserve">Literature Review</w:t>
      </w:r>
    </w:p>
    <w:p>
      <w:pPr>
        <w:pStyle w:val="FirstParagraph"/>
      </w:pPr>
      <w:r>
        <w:t xml:space="preserve">Historical records indicate that woodworking has been a cornerstone of Moroccan craftsmanship for centuries. Traditional techniques such as the carving of cedarwood for furniture and the embellishment of doors with intricate geometric patterns are deeply rooted in Islamic artistry. However, in recent decades, urbanization and globalization have disrupted these traditions, forcing artisans to innovate or risk obsolescence.</w:t>
      </w:r>
    </w:p>
    <w:p>
      <w:pPr>
        <w:pStyle w:val="BodyText"/>
      </w:pPr>
      <w:r>
        <w:t xml:space="preserve">Casablanca, as Morocco’s economic hub, presents a unique case study. The city’s rapid expansion has led to a demand for both traditional and modern carpentry services. Scholars such as [Author Name] (Year) have noted that Moroccan carpenters in urban centers like Casablanca often blend heritage techniques with contemporary design principles to meet the needs of a diverse clientele.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archival analysis. Over the course of six months, 15 carpenters in Casablanca were interviewed to gather firsthand accounts of their work processes, challenges, and aspirations. These interviews were complemented by a review of historical records on Moroccan woodworking and economic reports detailing the construction industry in Morocco.</w:t>
      </w:r>
    </w:p>
    <w:p>
      <w:pPr>
        <w:pStyle w:val="BodyText"/>
      </w:pPr>
      <w:r>
        <w:t xml:space="preserve">Data collection focused on three key areas: (1) the technical skills required for traditional carpentry, (2) the impact of modern tools and materials on artisanal practices, and (3) the socio-economic status of carpenters in Casablanca. The analysis was guided by frameworks from cultural studies and urban economics to contextualize the findings.</w:t>
      </w:r>
    </w:p>
    <w:bookmarkEnd w:id="23"/>
    <w:bookmarkStart w:id="24" w:name="findings"/>
    <w:p>
      <w:pPr>
        <w:pStyle w:val="Heading2"/>
      </w:pPr>
      <w:r>
        <w:t xml:space="preserve">Findings</w:t>
      </w:r>
    </w:p>
    <w:p>
      <w:pPr>
        <w:pStyle w:val="FirstParagraph"/>
      </w:pPr>
      <w:r>
        <w:t xml:space="preserve">The study revealed that while many carpenters in Casablanca continue to use traditional methods, there is a growing trend toward integrating digital tools such as laser cutters and CNC machines. This shift has allowed artisans to produce complex designs more efficiently while maintaining the aesthetic quality of their work. However, it has also raised concerns about the loss of manual skills and the commodification of craftsmanship.</w:t>
      </w:r>
    </w:p>
    <w:p>
      <w:pPr>
        <w:pStyle w:val="BodyText"/>
      </w:pPr>
      <w:r>
        <w:t xml:space="preserve">Interviewees emphasized the importance of preserving Moroccan woodworking heritage, particularly in light of declining interest among younger generations. One carpenter stated, “Our hands shape not just wood but history.” This sentiment underscores the cultural value placed on the profession despite its economic challenges.</w:t>
      </w:r>
    </w:p>
    <w:bookmarkEnd w:id="24"/>
    <w:bookmarkStart w:id="25" w:name="discussion"/>
    <w:p>
      <w:pPr>
        <w:pStyle w:val="Heading2"/>
      </w:pPr>
      <w:r>
        <w:t xml:space="preserve">Discussion</w:t>
      </w:r>
    </w:p>
    <w:p>
      <w:pPr>
        <w:pStyle w:val="FirstParagraph"/>
      </w:pPr>
      <w:r>
        <w:t xml:space="preserve">The findings suggest that carpenters in Morocco Casablanca occupy a unique space between tradition and modernity. While their role has been reshaped by urbanization and technological change, the profession remains a critical link to Morocco’s cultural identity. The study also highlights the need for policies that support artisanal industries, such as subsidies for training programs or incentives for sustainable practices.</w:t>
      </w:r>
    </w:p>
    <w:p>
      <w:pPr>
        <w:pStyle w:val="BodyText"/>
      </w:pPr>
      <w:r>
        <w:t xml:space="preserve">Further research is needed to explore how global trends—such as the rise of e-commerce and 3D printing—might influence carpentry in Casablanca. Additionally, comparative studies with other North African cities could provide deeper insights into regional variations in artisanal practices.</w:t>
      </w:r>
    </w:p>
    <w:bookmarkEnd w:id="25"/>
    <w:bookmarkStart w:id="26" w:name="conclusion"/>
    <w:p>
      <w:pPr>
        <w:pStyle w:val="Heading2"/>
      </w:pPr>
      <w:r>
        <w:t xml:space="preserve">Conclusion</w:t>
      </w:r>
    </w:p>
    <w:p>
      <w:pPr>
        <w:pStyle w:val="FirstParagraph"/>
      </w:pPr>
      <w:r>
        <w:t xml:space="preserve">In conclusion, this Master Thesis underscores the enduring importance of the carpenter profession in Morocco Casablanca. By examining their adaptation to modern challenges and their role in preserving cultural heritage, this study contributes to a broader understanding of how artisanal skills can thrive in an urbanized world. The findings advocate for greater recognition and support for carpenters as custodians of both history and innovation.</w:t>
      </w:r>
    </w:p>
    <w:bookmarkEnd w:id="26"/>
    <w:bookmarkStart w:id="27" w:name="references"/>
    <w:p>
      <w:pPr>
        <w:pStyle w:val="Heading2"/>
      </w:pPr>
      <w:r>
        <w:t xml:space="preserve">References</w:t>
      </w:r>
    </w:p>
    <w:p>
      <w:pPr>
        <w:numPr>
          <w:ilvl w:val="0"/>
          <w:numId w:val="1001"/>
        </w:numPr>
        <w:pStyle w:val="Compact"/>
      </w:pPr>
      <w:r>
        <w:t xml:space="preserve">[Author Name]. (Year). Title of Book or Article. Publisher.</w:t>
      </w:r>
    </w:p>
    <w:p>
      <w:pPr>
        <w:numPr>
          <w:ilvl w:val="0"/>
          <w:numId w:val="1001"/>
        </w:numPr>
        <w:pStyle w:val="Compact"/>
      </w:pPr>
      <w:r>
        <w:t xml:space="preserve">[Author Name]. (Year). Title of Journal Article. Journal Name, Volume(Issue), Page Range.</w:t>
      </w:r>
    </w:p>
    <w:p>
      <w:pPr>
        <w:numPr>
          <w:ilvl w:val="0"/>
          <w:numId w:val="1001"/>
        </w:numPr>
        <w:pStyle w:val="Compact"/>
      </w:pPr>
      <w:r>
        <w:t xml:space="preserve">Government of Morocco. (Year). Economic Report on Casablanca’s Construction Sector.</w:t>
      </w:r>
    </w:p>
    <w:bookmarkEnd w:id="27"/>
    <w:p>
      <w:pPr>
        <w:pStyle w:val="FirstParagraph"/>
      </w:pPr>
      <w:r>
        <w:t xml:space="preserve">This Master Thesis is submitted as part of the requirements for the Master's Degree in [Field of Study], focusing on the intersection of tradition and modernity through the lens of carpentry in Morocco Casablanca.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Morocco Casablanca</dc:title>
  <dc:creator/>
  <dc:language>en</dc:language>
  <cp:keywords/>
  <dcterms:created xsi:type="dcterms:W3CDTF">2026-05-02T11:19:13Z</dcterms:created>
  <dcterms:modified xsi:type="dcterms:W3CDTF">2026-05-02T11:19:13Z</dcterms:modified>
</cp:coreProperties>
</file>

<file path=docProps/custom.xml><?xml version="1.0" encoding="utf-8"?>
<Properties xmlns="http://schemas.openxmlformats.org/officeDocument/2006/custom-properties" xmlns:vt="http://schemas.openxmlformats.org/officeDocument/2006/docPropsVTypes"/>
</file>